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422" w:rsidRPr="00BD0D16" w:rsidRDefault="00934422" w:rsidP="00BD0D16">
      <w:pPr>
        <w:pStyle w:val="Heading1"/>
        <w:spacing w:line="360" w:lineRule="auto"/>
        <w:ind w:left="240"/>
        <w:rPr>
          <w:rFonts w:ascii="Calibri" w:hAnsi="Calibri"/>
          <w:sz w:val="36"/>
          <w:szCs w:val="36"/>
        </w:rPr>
      </w:pPr>
      <w:r w:rsidRPr="00A8036D">
        <w:rPr>
          <w:rFonts w:ascii="Calibri" w:hAnsi="Calibri"/>
          <w:sz w:val="36"/>
          <w:szCs w:val="36"/>
          <w:u w:val="single"/>
        </w:rPr>
        <w:t xml:space="preserve">QUESTIONNAIRE </w:t>
      </w:r>
      <w:r w:rsidRPr="00BD0D16">
        <w:rPr>
          <w:rFonts w:ascii="Calibri" w:hAnsi="Calibri"/>
          <w:sz w:val="36"/>
          <w:szCs w:val="36"/>
        </w:rPr>
        <w:t>reçu de 5 associations du Centre Ville</w:t>
      </w:r>
    </w:p>
    <w:p w:rsidR="00934422" w:rsidRPr="00BD0D16" w:rsidRDefault="00934422" w:rsidP="00BD0D16">
      <w:pPr>
        <w:spacing w:line="360" w:lineRule="auto"/>
        <w:rPr>
          <w:rFonts w:ascii="Calibri" w:hAnsi="Calibri"/>
          <w:sz w:val="36"/>
          <w:szCs w:val="36"/>
        </w:rPr>
      </w:pPr>
      <w:r w:rsidRPr="00BD0D16">
        <w:rPr>
          <w:rFonts w:ascii="Calibri" w:hAnsi="Calibri"/>
          <w:sz w:val="36"/>
          <w:szCs w:val="36"/>
        </w:rPr>
        <w:t xml:space="preserve">CIVIFAR ; </w:t>
      </w:r>
      <w:r>
        <w:rPr>
          <w:rFonts w:ascii="Calibri" w:hAnsi="Calibri"/>
          <w:sz w:val="36"/>
          <w:szCs w:val="36"/>
        </w:rPr>
        <w:t xml:space="preserve">Conservatoire Soubise ; </w:t>
      </w:r>
      <w:r w:rsidRPr="00BD0D16">
        <w:rPr>
          <w:rFonts w:ascii="Calibri" w:hAnsi="Calibri"/>
          <w:sz w:val="36"/>
          <w:szCs w:val="36"/>
        </w:rPr>
        <w:t>FARGo ; La Boissière ; Retraités CFDT </w:t>
      </w:r>
    </w:p>
    <w:p w:rsidR="00934422" w:rsidRPr="00BD0D16" w:rsidRDefault="00934422" w:rsidP="00BD0D16"/>
    <w:p w:rsidR="00934422" w:rsidRPr="00BD0D16" w:rsidRDefault="00934422" w:rsidP="00BD0D16"/>
    <w:p w:rsidR="00934422" w:rsidRPr="00A8036D" w:rsidRDefault="00934422" w:rsidP="00BD0D16">
      <w:pPr>
        <w:ind w:left="-360" w:right="-114"/>
        <w:jc w:val="center"/>
        <w:rPr>
          <w:rFonts w:ascii="Calibri" w:hAnsi="Calibri"/>
          <w:b/>
          <w:bCs/>
          <w:sz w:val="36"/>
          <w:szCs w:val="36"/>
        </w:rPr>
      </w:pPr>
      <w:r w:rsidRPr="00A8036D">
        <w:rPr>
          <w:rFonts w:ascii="Calibri" w:hAnsi="Calibri"/>
          <w:b/>
          <w:caps/>
          <w:sz w:val="36"/>
          <w:szCs w:val="36"/>
          <w:u w:val="single"/>
        </w:rPr>
        <w:t>Réponses</w:t>
      </w:r>
      <w:r w:rsidRPr="00A8036D">
        <w:rPr>
          <w:rFonts w:ascii="Calibri" w:hAnsi="Calibri"/>
          <w:b/>
          <w:caps/>
          <w:sz w:val="36"/>
          <w:szCs w:val="36"/>
        </w:rPr>
        <w:t xml:space="preserve"> </w:t>
      </w:r>
      <w:r w:rsidRPr="00A8036D">
        <w:rPr>
          <w:rFonts w:ascii="Calibri" w:hAnsi="Calibri"/>
          <w:b/>
          <w:sz w:val="36"/>
          <w:szCs w:val="36"/>
        </w:rPr>
        <w:t xml:space="preserve">de la liste </w:t>
      </w:r>
      <w:r w:rsidRPr="00A8036D">
        <w:rPr>
          <w:rFonts w:ascii="Calibri" w:hAnsi="Calibri"/>
          <w:b/>
          <w:bCs/>
          <w:sz w:val="36"/>
          <w:szCs w:val="36"/>
        </w:rPr>
        <w:t>Associative Ecologique Citoyenne POUR FONTENAY</w:t>
      </w:r>
    </w:p>
    <w:p w:rsidR="00934422" w:rsidRDefault="00934422" w:rsidP="00BD0D16">
      <w:pPr>
        <w:ind w:left="-360" w:right="-114"/>
        <w:jc w:val="center"/>
        <w:rPr>
          <w:b/>
          <w:bCs/>
          <w:sz w:val="28"/>
          <w:szCs w:val="28"/>
        </w:rPr>
      </w:pPr>
    </w:p>
    <w:p w:rsidR="00934422" w:rsidRPr="00A8036D" w:rsidRDefault="00934422" w:rsidP="00BD0D16">
      <w:pPr>
        <w:ind w:left="-360" w:right="-114"/>
        <w:jc w:val="center"/>
        <w:rPr>
          <w:rFonts w:ascii="Calibri" w:hAnsi="Calibri"/>
          <w:b/>
          <w:sz w:val="36"/>
          <w:szCs w:val="36"/>
        </w:rPr>
      </w:pPr>
      <w:r w:rsidRPr="00A8036D">
        <w:rPr>
          <w:rFonts w:ascii="Calibri" w:hAnsi="Calibri"/>
          <w:b/>
          <w:bCs/>
          <w:sz w:val="36"/>
          <w:szCs w:val="36"/>
        </w:rPr>
        <w:t xml:space="preserve">Suzanne BOURDET et son équipe </w:t>
      </w:r>
    </w:p>
    <w:p w:rsidR="00934422" w:rsidRDefault="00934422" w:rsidP="00E90D2A">
      <w:pPr>
        <w:pStyle w:val="Heading1"/>
        <w:ind w:left="240"/>
      </w:pPr>
    </w:p>
    <w:p w:rsidR="00934422" w:rsidRDefault="00934422" w:rsidP="00E90D2A">
      <w:pPr>
        <w:pStyle w:val="Heading1"/>
        <w:ind w:left="240"/>
      </w:pPr>
      <w:r>
        <w:t>Synthèse des questions en fonction des thématiques</w:t>
      </w:r>
    </w:p>
    <w:p w:rsidR="00934422" w:rsidRDefault="00934422" w:rsidP="0091163B">
      <w:pPr>
        <w:rPr>
          <w:b/>
        </w:rPr>
      </w:pPr>
      <w:bookmarkStart w:id="0" w:name="_Hlk27643934"/>
      <w:r>
        <w:rPr>
          <w:b/>
        </w:rPr>
        <w:t xml:space="preserve"> T</w:t>
      </w:r>
      <w:r w:rsidRPr="00C268A0">
        <w:rPr>
          <w:b/>
        </w:rPr>
        <w:t>hématique : Démocratie Participative</w:t>
      </w:r>
      <w:r>
        <w:rPr>
          <w:b/>
        </w:rPr>
        <w:t>, participation des citoyens</w:t>
      </w:r>
    </w:p>
    <w:bookmarkEnd w:id="0"/>
    <w:p w:rsidR="00934422" w:rsidRDefault="00934422" w:rsidP="0091163B"/>
    <w:p w:rsidR="00934422" w:rsidRDefault="00934422" w:rsidP="003B3D86">
      <w:pPr>
        <w:pStyle w:val="ListParagraph"/>
        <w:numPr>
          <w:ilvl w:val="0"/>
          <w:numId w:val="4"/>
        </w:numPr>
      </w:pPr>
      <w:r>
        <w:t>Pourquoi voudriez-vous favoriser la Démocratie Participative, la participation des citoyens à l’élaboration, la réalisation et l’évaluation des projets municipaux ?</w:t>
      </w:r>
    </w:p>
    <w:p w:rsidR="00934422" w:rsidRDefault="00934422" w:rsidP="001A1F05">
      <w:pPr>
        <w:pStyle w:val="ListParagraph"/>
        <w:ind w:left="360"/>
      </w:pPr>
    </w:p>
    <w:p w:rsidR="00934422" w:rsidRDefault="00934422" w:rsidP="001A1F05">
      <w:pPr>
        <w:pStyle w:val="ListParagraph"/>
        <w:spacing w:line="360" w:lineRule="auto"/>
        <w:ind w:left="357"/>
        <w:jc w:val="both"/>
        <w:rPr>
          <w:color w:val="000099"/>
        </w:rPr>
      </w:pPr>
      <w:r w:rsidRPr="00B06C02">
        <w:rPr>
          <w:color w:val="000099"/>
        </w:rPr>
        <w:t>La démocratie locale a besoin de meilleurs débats pour de meilleures décisions</w:t>
      </w:r>
      <w:r>
        <w:rPr>
          <w:color w:val="000099"/>
        </w:rPr>
        <w:t xml:space="preserve">. La diversité des </w:t>
      </w:r>
      <w:r w:rsidRPr="00F313FA">
        <w:rPr>
          <w:color w:val="000080"/>
        </w:rPr>
        <w:t>quartiers et des</w:t>
      </w:r>
      <w:r>
        <w:rPr>
          <w:color w:val="000080"/>
        </w:rPr>
        <w:t xml:space="preserve"> cultures</w:t>
      </w:r>
      <w:r w:rsidRPr="00F313FA">
        <w:rPr>
          <w:color w:val="000080"/>
        </w:rPr>
        <w:t>, des compétences de terrain et des expériences professionnelles</w:t>
      </w:r>
      <w:r>
        <w:rPr>
          <w:color w:val="000080"/>
        </w:rPr>
        <w:t>, sont une richesse pour notre ville. La Démocratie Participative étendue au plus grand nombre permet de mobiliser l’intelligence collective pour construire  la Ville Durable, élargir notre vision du futur, tout en restant au service de la vie quotidienne et de la qualité de vie pour tous.</w:t>
      </w:r>
    </w:p>
    <w:p w:rsidR="00934422" w:rsidRPr="00B06C02" w:rsidRDefault="00934422" w:rsidP="00472870">
      <w:pPr>
        <w:pStyle w:val="ListParagraph"/>
        <w:ind w:left="360"/>
        <w:rPr>
          <w:color w:val="000099"/>
        </w:rPr>
      </w:pPr>
    </w:p>
    <w:p w:rsidR="00934422" w:rsidRDefault="00934422" w:rsidP="003B3D86">
      <w:pPr>
        <w:pStyle w:val="ListParagraph"/>
        <w:numPr>
          <w:ilvl w:val="0"/>
          <w:numId w:val="4"/>
        </w:numPr>
      </w:pPr>
      <w:r>
        <w:t>Etes-vous prêt à donner une large délégation horizontale et des moyens d’action (avec du personnel municipal) à un Maire Adjoint chargé de la Démocratie Participative, dans tous les domaines d’intervention de la municipalité. Avez-vous déjà, dans votre équipe un candidat pour un tel poste ?</w:t>
      </w:r>
    </w:p>
    <w:p w:rsidR="00934422" w:rsidRDefault="00934422" w:rsidP="00E9140C">
      <w:pPr>
        <w:pStyle w:val="ListParagraph"/>
      </w:pPr>
    </w:p>
    <w:p w:rsidR="00934422" w:rsidRPr="00E9140C" w:rsidRDefault="00934422" w:rsidP="00E9140C">
      <w:pPr>
        <w:pStyle w:val="ListParagraph"/>
        <w:rPr>
          <w:color w:val="FF0000"/>
        </w:rPr>
      </w:pPr>
      <w:r w:rsidRPr="00E9140C">
        <w:rPr>
          <w:color w:val="FF0000"/>
        </w:rPr>
        <w:t xml:space="preserve">TRANSVERSALITE à rédiger </w:t>
      </w:r>
    </w:p>
    <w:p w:rsidR="00934422" w:rsidRDefault="00934422" w:rsidP="009025BD">
      <w:pPr>
        <w:pStyle w:val="ListParagraph"/>
        <w:ind w:left="360"/>
      </w:pPr>
    </w:p>
    <w:p w:rsidR="00934422" w:rsidRDefault="00934422" w:rsidP="003B3D86">
      <w:pPr>
        <w:pStyle w:val="ListParagraph"/>
        <w:numPr>
          <w:ilvl w:val="0"/>
          <w:numId w:val="4"/>
        </w:numPr>
      </w:pPr>
      <w:r>
        <w:t>Pensez-vous mettre des habitants dans le comité de rédaction du Fontenay Mag ?</w:t>
      </w:r>
    </w:p>
    <w:p w:rsidR="00934422" w:rsidRDefault="00934422" w:rsidP="00273163">
      <w:pPr>
        <w:pStyle w:val="ListParagraph"/>
        <w:ind w:left="360"/>
      </w:pPr>
    </w:p>
    <w:p w:rsidR="00934422" w:rsidRDefault="00934422" w:rsidP="00423870">
      <w:pPr>
        <w:pStyle w:val="ListParagraph"/>
        <w:spacing w:line="360" w:lineRule="auto"/>
        <w:ind w:left="357"/>
        <w:jc w:val="both"/>
        <w:rPr>
          <w:color w:val="000099"/>
        </w:rPr>
      </w:pPr>
      <w:r w:rsidRPr="00273163">
        <w:rPr>
          <w:color w:val="000099"/>
        </w:rPr>
        <w:t xml:space="preserve">C’est indispensable, pour faire du F-Mag un outil d’information (et non de propagande)  au service d’une démocratie apaisée et sincère. </w:t>
      </w:r>
      <w:r>
        <w:rPr>
          <w:color w:val="000099"/>
        </w:rPr>
        <w:t>Et un outil d’expression de la démocratie locale, des objectifs à atteindre,  des choix, des arbitrages, des moyens engagés pour les atteindre.</w:t>
      </w:r>
    </w:p>
    <w:p w:rsidR="00934422" w:rsidRPr="00273163" w:rsidRDefault="00934422" w:rsidP="00423870">
      <w:pPr>
        <w:pStyle w:val="ListParagraph"/>
        <w:spacing w:line="360" w:lineRule="auto"/>
        <w:ind w:left="357"/>
        <w:jc w:val="both"/>
        <w:rPr>
          <w:color w:val="000099"/>
        </w:rPr>
      </w:pPr>
      <w:r>
        <w:rPr>
          <w:color w:val="000099"/>
        </w:rPr>
        <w:t xml:space="preserve">Le F-Mag devra aussi informer sur les sujets traités par les partenaires de la Ville, notamment le Territoire et le Conseil Départemental.  </w:t>
      </w:r>
    </w:p>
    <w:p w:rsidR="00934422" w:rsidRDefault="00934422" w:rsidP="003B3D86">
      <w:pPr>
        <w:pStyle w:val="ListParagraph"/>
        <w:numPr>
          <w:ilvl w:val="0"/>
          <w:numId w:val="4"/>
        </w:numPr>
      </w:pPr>
      <w:r>
        <w:t>Pensez-vous mettre en œuvre les propositions du groupe de travail sur les comités d’habitants et de la démocratie participative et lesquelles (fichier joint) ?</w:t>
      </w:r>
    </w:p>
    <w:p w:rsidR="00934422" w:rsidRDefault="00934422" w:rsidP="00E90D2A">
      <w:pPr>
        <w:pStyle w:val="ListParagraph"/>
        <w:ind w:left="360"/>
      </w:pPr>
    </w:p>
    <w:p w:rsidR="00934422" w:rsidRPr="00E90D2A" w:rsidRDefault="00934422" w:rsidP="00E149A6">
      <w:pPr>
        <w:pStyle w:val="ListParagraph"/>
        <w:spacing w:line="360" w:lineRule="auto"/>
        <w:ind w:left="357"/>
        <w:jc w:val="both"/>
        <w:rPr>
          <w:color w:val="000099"/>
        </w:rPr>
      </w:pPr>
      <w:r w:rsidRPr="00E90D2A">
        <w:rPr>
          <w:color w:val="000099"/>
        </w:rPr>
        <w:t xml:space="preserve">L’ensemble des propositions </w:t>
      </w:r>
      <w:r>
        <w:rPr>
          <w:color w:val="000099"/>
        </w:rPr>
        <w:t xml:space="preserve">mérite d’être retenu, elles résultent  d’un vrai travail de fond. Cependant, pour que le système soit viable, une étude du coût effectif, mobilisation des personnels, temps mobilisé… doit être effectuée, de manière à optimiser ces recommandations, et rendre les CdH attractifs au plus grand nombre, actifs, jeunes, seniors, élus ( qui sont eux-mêmes des actifs, ou assurent des postes lourds en mairie). </w:t>
      </w:r>
    </w:p>
    <w:p w:rsidR="00934422" w:rsidRDefault="00934422" w:rsidP="00E90D2A">
      <w:pPr>
        <w:pStyle w:val="ListParagraph"/>
        <w:ind w:left="708"/>
      </w:pPr>
    </w:p>
    <w:p w:rsidR="00934422" w:rsidRDefault="00934422" w:rsidP="003B3D86">
      <w:pPr>
        <w:pStyle w:val="ListParagraph"/>
        <w:numPr>
          <w:ilvl w:val="0"/>
          <w:numId w:val="4"/>
        </w:numPr>
      </w:pPr>
      <w:r w:rsidRPr="0000568F">
        <w:t xml:space="preserve">Pensez-vous proposer à des citoyens de participer à </w:t>
      </w:r>
      <w:r>
        <w:t xml:space="preserve">toutes les commissions municipales ? </w:t>
      </w:r>
    </w:p>
    <w:p w:rsidR="00934422" w:rsidRDefault="00934422" w:rsidP="00D82096">
      <w:pPr>
        <w:pStyle w:val="ListParagraph"/>
        <w:ind w:left="360"/>
      </w:pPr>
    </w:p>
    <w:p w:rsidR="00934422" w:rsidRPr="00D82096" w:rsidRDefault="00934422" w:rsidP="00D82096">
      <w:pPr>
        <w:pStyle w:val="ListParagraph"/>
        <w:spacing w:line="360" w:lineRule="auto"/>
        <w:ind w:left="360"/>
        <w:rPr>
          <w:color w:val="000099"/>
        </w:rPr>
      </w:pPr>
      <w:r w:rsidRPr="00D82096">
        <w:rPr>
          <w:color w:val="000099"/>
        </w:rPr>
        <w:t xml:space="preserve">Oui, pour que ces commissions soient des lieux de débat, non des chambres d’enregistrement. </w:t>
      </w:r>
    </w:p>
    <w:p w:rsidR="00934422" w:rsidRPr="00D82096" w:rsidRDefault="00934422" w:rsidP="00D82096">
      <w:pPr>
        <w:pStyle w:val="ListParagraph"/>
        <w:spacing w:line="360" w:lineRule="auto"/>
        <w:ind w:left="360"/>
        <w:rPr>
          <w:color w:val="000099"/>
        </w:rPr>
      </w:pPr>
      <w:r>
        <w:rPr>
          <w:color w:val="000099"/>
        </w:rPr>
        <w:t>* L</w:t>
      </w:r>
      <w:r w:rsidRPr="00D82096">
        <w:rPr>
          <w:color w:val="000099"/>
        </w:rPr>
        <w:t>es citoyens doivent mesurer les droits, devoirs, moyens d’action, de la Ville</w:t>
      </w:r>
    </w:p>
    <w:p w:rsidR="00934422" w:rsidRPr="00D82096" w:rsidRDefault="00934422" w:rsidP="00D82096">
      <w:pPr>
        <w:pStyle w:val="ListParagraph"/>
        <w:spacing w:line="360" w:lineRule="auto"/>
        <w:ind w:left="360"/>
        <w:rPr>
          <w:color w:val="000099"/>
        </w:rPr>
      </w:pPr>
      <w:r>
        <w:rPr>
          <w:color w:val="000099"/>
        </w:rPr>
        <w:t>* L</w:t>
      </w:r>
      <w:r w:rsidRPr="00D82096">
        <w:rPr>
          <w:color w:val="000099"/>
        </w:rPr>
        <w:t xml:space="preserve">es élus sont beaucoup absents, </w:t>
      </w:r>
      <w:r>
        <w:rPr>
          <w:color w:val="000099"/>
        </w:rPr>
        <w:t xml:space="preserve">il faut comprendre pourquoi, </w:t>
      </w:r>
      <w:r w:rsidRPr="00D82096">
        <w:rPr>
          <w:color w:val="000099"/>
        </w:rPr>
        <w:t>redonner du sens à ces commissions.</w:t>
      </w:r>
      <w:r>
        <w:rPr>
          <w:color w:val="000099"/>
        </w:rPr>
        <w:t xml:space="preserve"> </w:t>
      </w:r>
    </w:p>
    <w:p w:rsidR="00934422" w:rsidRDefault="00934422" w:rsidP="003E50AE">
      <w:pPr>
        <w:pStyle w:val="ListParagraph"/>
        <w:ind w:left="360"/>
      </w:pPr>
    </w:p>
    <w:p w:rsidR="00934422" w:rsidRDefault="00934422" w:rsidP="00D82096">
      <w:pPr>
        <w:pStyle w:val="ListParagraph"/>
        <w:numPr>
          <w:ilvl w:val="0"/>
          <w:numId w:val="4"/>
        </w:numPr>
      </w:pPr>
      <w:r w:rsidRPr="00A91DAC">
        <w:t xml:space="preserve">Pensez-vous proposer à des citoyens de participer à </w:t>
      </w:r>
      <w:r>
        <w:t xml:space="preserve">la </w:t>
      </w:r>
      <w:r w:rsidRPr="00A91DAC">
        <w:t>commission</w:t>
      </w:r>
      <w:r>
        <w:t xml:space="preserve"> des permis de construire, sans voix décisionnaire </w:t>
      </w:r>
      <w:r w:rsidRPr="00A91DAC">
        <w:t>?</w:t>
      </w:r>
    </w:p>
    <w:p w:rsidR="00934422" w:rsidRDefault="00934422" w:rsidP="00D82096">
      <w:pPr>
        <w:pStyle w:val="ListParagraph"/>
        <w:ind w:left="360"/>
      </w:pPr>
    </w:p>
    <w:p w:rsidR="00934422" w:rsidRPr="00D82096" w:rsidRDefault="00934422" w:rsidP="0089168A">
      <w:pPr>
        <w:pStyle w:val="ListParagraph"/>
        <w:spacing w:line="360" w:lineRule="auto"/>
        <w:ind w:left="357"/>
        <w:jc w:val="both"/>
        <w:rPr>
          <w:color w:val="000099"/>
        </w:rPr>
      </w:pPr>
      <w:r>
        <w:t xml:space="preserve"> </w:t>
      </w:r>
      <w:r w:rsidRPr="00D82096">
        <w:rPr>
          <w:color w:val="000099"/>
        </w:rPr>
        <w:t>Oui, pour la transparence des débats</w:t>
      </w:r>
      <w:r>
        <w:rPr>
          <w:color w:val="000099"/>
        </w:rPr>
        <w:t xml:space="preserve">, mais avec un cadre clair, car il faudra éviter les conflits d’intérêts, et assurer le respect de la vie privée des demandeurs de permis, d’une forme d’anonymat, personne ne doit être exposé indûment sur la place publique. </w:t>
      </w:r>
      <w:r w:rsidRPr="00D82096">
        <w:rPr>
          <w:color w:val="000099"/>
        </w:rPr>
        <w:t xml:space="preserve"> </w:t>
      </w:r>
      <w:r>
        <w:rPr>
          <w:color w:val="000099"/>
        </w:rPr>
        <w:t>Par ailleurs, particulièrement sur ce sujet sensible, il conviendra d’appliquer la charte Anticor.</w:t>
      </w:r>
    </w:p>
    <w:p w:rsidR="00934422" w:rsidRDefault="00934422" w:rsidP="003B3D86">
      <w:pPr>
        <w:pStyle w:val="ListParagraph"/>
        <w:numPr>
          <w:ilvl w:val="0"/>
          <w:numId w:val="4"/>
        </w:numPr>
      </w:pPr>
      <w:r>
        <w:t xml:space="preserve">Comment pensez-vous réactiver la Commission Extra-Municipale d’Urbanisme et d’Aménagement (CEMUA), assemblée consultative et de concertation avec pour membres des élus, des services techniques, des représentants des </w:t>
      </w:r>
      <w:r w:rsidRPr="00AB2668">
        <w:t>comités d’habitants,</w:t>
      </w:r>
      <w:r>
        <w:t xml:space="preserve"> des </w:t>
      </w:r>
      <w:r w:rsidRPr="00E810C0">
        <w:t>associations de quartier</w:t>
      </w:r>
      <w:r>
        <w:t xml:space="preserve"> et de locataires, et quel rôle lui donner ?</w:t>
      </w:r>
    </w:p>
    <w:p w:rsidR="00934422" w:rsidRDefault="00934422" w:rsidP="0019024B">
      <w:pPr>
        <w:pStyle w:val="ListParagraph"/>
        <w:numPr>
          <w:ilvl w:val="0"/>
          <w:numId w:val="4"/>
        </w:numPr>
      </w:pPr>
      <w:r w:rsidRPr="00F64FFC">
        <w:t>Quel contrôle de la tenue de vos promesses de campagne au cours de la mandature envisagez</w:t>
      </w:r>
      <w:r>
        <w:t>-</w:t>
      </w:r>
      <w:r w:rsidRPr="00F64FFC">
        <w:t>vous ?</w:t>
      </w:r>
    </w:p>
    <w:p w:rsidR="00934422" w:rsidRDefault="00934422" w:rsidP="0019024B">
      <w:pPr>
        <w:pStyle w:val="ListParagraph"/>
        <w:numPr>
          <w:ilvl w:val="0"/>
          <w:numId w:val="4"/>
        </w:numPr>
      </w:pPr>
      <w:r w:rsidRPr="00D23621">
        <w:t>Comment ferez</w:t>
      </w:r>
      <w:r>
        <w:t>-</w:t>
      </w:r>
      <w:r w:rsidRPr="00D23621">
        <w:t xml:space="preserve">vous pour étendre les pratiques de </w:t>
      </w:r>
      <w:r>
        <w:t xml:space="preserve">la </w:t>
      </w:r>
      <w:r w:rsidRPr="00D23621">
        <w:t>Démocratie Participative au niveau du territoire Vallée Sud Grand Paris ?</w:t>
      </w:r>
    </w:p>
    <w:p w:rsidR="00934422" w:rsidRDefault="00934422" w:rsidP="00B6535B">
      <w:pPr>
        <w:pStyle w:val="ListParagraph"/>
      </w:pPr>
      <w:bookmarkStart w:id="1" w:name="_Hlk27644952"/>
    </w:p>
    <w:p w:rsidR="00934422" w:rsidRDefault="00934422" w:rsidP="00B6535B">
      <w:pPr>
        <w:rPr>
          <w:b/>
        </w:rPr>
      </w:pPr>
      <w:r>
        <w:rPr>
          <w:b/>
        </w:rPr>
        <w:t>T</w:t>
      </w:r>
      <w:r w:rsidRPr="00C268A0">
        <w:rPr>
          <w:b/>
        </w:rPr>
        <w:t xml:space="preserve">hématique : </w:t>
      </w:r>
      <w:r w:rsidRPr="002D53EB">
        <w:rPr>
          <w:b/>
        </w:rPr>
        <w:t>Urbanisme</w:t>
      </w:r>
      <w:r>
        <w:rPr>
          <w:b/>
        </w:rPr>
        <w:t xml:space="preserve"> </w:t>
      </w:r>
      <w:r w:rsidRPr="002D53EB">
        <w:rPr>
          <w:b/>
        </w:rPr>
        <w:t>et</w:t>
      </w:r>
      <w:r>
        <w:rPr>
          <w:b/>
        </w:rPr>
        <w:t xml:space="preserve"> densification</w:t>
      </w:r>
    </w:p>
    <w:p w:rsidR="00934422" w:rsidRDefault="00934422" w:rsidP="00B6535B"/>
    <w:p w:rsidR="00934422" w:rsidRDefault="00934422" w:rsidP="00A256E0">
      <w:pPr>
        <w:pStyle w:val="ListParagraph"/>
        <w:numPr>
          <w:ilvl w:val="0"/>
          <w:numId w:val="9"/>
        </w:numPr>
      </w:pPr>
      <w:r>
        <w:t xml:space="preserve">Le Schéma Directeur d’Ile de France (SDRIF) impose à Fontenay-aux-Roses la construction de 1500 nouveaux logements en 15 ans. Quelle est votre position par rapport à ce chiffre ? </w:t>
      </w:r>
    </w:p>
    <w:p w:rsidR="00934422" w:rsidRDefault="00934422" w:rsidP="004F04A0"/>
    <w:p w:rsidR="00934422" w:rsidRDefault="00934422" w:rsidP="00A5200B">
      <w:pPr>
        <w:pStyle w:val="ListParagraph"/>
        <w:numPr>
          <w:ilvl w:val="0"/>
          <w:numId w:val="9"/>
        </w:numPr>
      </w:pPr>
      <w:r>
        <w:t>Pensez-vous qu’une densification au-delà de ce chiffre de 1500 logements soit souhaitable pour Fontenay, et pourquoi ?</w:t>
      </w:r>
    </w:p>
    <w:p w:rsidR="00934422" w:rsidRDefault="00934422" w:rsidP="004F04A0">
      <w:pPr>
        <w:pStyle w:val="ListParagraph"/>
      </w:pPr>
    </w:p>
    <w:p w:rsidR="00934422" w:rsidRDefault="00934422" w:rsidP="00AB161C">
      <w:pPr>
        <w:pStyle w:val="ListParagraph"/>
        <w:numPr>
          <w:ilvl w:val="0"/>
          <w:numId w:val="9"/>
        </w:numPr>
      </w:pPr>
      <w:r>
        <w:t>Comment allez-vous gérer les services publics pour tenir compte de l’arrivée de ces nouveaux habitants : voirie, espaces verts, équipements sportifs, écoles, crèches, services municipaux, etc.</w:t>
      </w:r>
    </w:p>
    <w:p w:rsidR="00934422" w:rsidRPr="00D2059F" w:rsidRDefault="00934422" w:rsidP="00D2059F">
      <w:pPr>
        <w:pStyle w:val="ListParagraph"/>
      </w:pPr>
    </w:p>
    <w:p w:rsidR="00934422" w:rsidRDefault="00934422" w:rsidP="002D53EB">
      <w:pPr>
        <w:rPr>
          <w:b/>
        </w:rPr>
      </w:pPr>
      <w:r>
        <w:rPr>
          <w:b/>
        </w:rPr>
        <w:t>T</w:t>
      </w:r>
      <w:r w:rsidRPr="00C268A0">
        <w:rPr>
          <w:b/>
        </w:rPr>
        <w:t xml:space="preserve">hématique : </w:t>
      </w:r>
      <w:bookmarkStart w:id="2" w:name="_Hlk28538722"/>
      <w:r>
        <w:rPr>
          <w:b/>
        </w:rPr>
        <w:t>Aménagement</w:t>
      </w:r>
      <w:r w:rsidRPr="002D53EB">
        <w:rPr>
          <w:b/>
        </w:rPr>
        <w:t xml:space="preserve"> et cadre de vie</w:t>
      </w:r>
      <w:r>
        <w:rPr>
          <w:b/>
        </w:rPr>
        <w:t xml:space="preserve"> </w:t>
      </w:r>
      <w:bookmarkEnd w:id="2"/>
    </w:p>
    <w:bookmarkEnd w:id="1"/>
    <w:p w:rsidR="00934422" w:rsidRDefault="00934422" w:rsidP="002D53EB">
      <w:pPr>
        <w:rPr>
          <w:b/>
        </w:rPr>
      </w:pPr>
    </w:p>
    <w:p w:rsidR="00934422" w:rsidRDefault="00934422" w:rsidP="00623DB0">
      <w:pPr>
        <w:pStyle w:val="ListParagraph"/>
        <w:numPr>
          <w:ilvl w:val="0"/>
          <w:numId w:val="7"/>
        </w:numPr>
      </w:pPr>
      <w:r>
        <w:t>Quels sont, selon vous, les avantages et inconvénients des projets actuels sur la Place du Général de Gaulle : un immeuble en fond de place, un immeuble côté Est sur l’emprise des immeubles Osica, une « Folie » en face du marché, et un immeuble dans la ruelle de la Demi-Lune ?</w:t>
      </w:r>
    </w:p>
    <w:p w:rsidR="00934422" w:rsidRDefault="00934422" w:rsidP="00E1570A">
      <w:pPr>
        <w:pStyle w:val="ListParagraph"/>
        <w:ind w:left="360"/>
      </w:pPr>
    </w:p>
    <w:p w:rsidR="00934422" w:rsidRDefault="00934422" w:rsidP="00AC4E2C"/>
    <w:p w:rsidR="00934422" w:rsidRDefault="00934422" w:rsidP="005624BB">
      <w:pPr>
        <w:pStyle w:val="ListParagraph"/>
        <w:numPr>
          <w:ilvl w:val="0"/>
          <w:numId w:val="7"/>
        </w:numPr>
      </w:pPr>
      <w:r>
        <w:t xml:space="preserve">Quelle est votre position sur la pétition lancée par l’Association La Boissière « Ni immeuble, ni parking sur le parvis du château La Boissière » qui a réuni plus de 650 signatures en juillet 2017 ? </w:t>
      </w:r>
    </w:p>
    <w:p w:rsidR="00934422" w:rsidRDefault="00934422" w:rsidP="00E1570A">
      <w:pPr>
        <w:pStyle w:val="ListParagraph"/>
        <w:ind w:left="0"/>
      </w:pPr>
    </w:p>
    <w:p w:rsidR="00934422" w:rsidRPr="00E1570A" w:rsidRDefault="00934422" w:rsidP="00E1570A">
      <w:pPr>
        <w:pStyle w:val="ListParagraph"/>
        <w:spacing w:line="360" w:lineRule="auto"/>
        <w:ind w:left="357"/>
        <w:jc w:val="both"/>
        <w:rPr>
          <w:color w:val="003399"/>
        </w:rPr>
      </w:pPr>
      <w:r w:rsidRPr="00E1570A">
        <w:rPr>
          <w:color w:val="003399"/>
        </w:rPr>
        <w:t xml:space="preserve">Nous sommes absolument d’accord. Nous proposons d’aménager ce parvis en « forêt urbaine », les arbres sont nos meilleurs alliés climatiques. En même temps, nous proposons </w:t>
      </w:r>
      <w:r>
        <w:rPr>
          <w:color w:val="003399"/>
        </w:rPr>
        <w:t>l’i</w:t>
      </w:r>
      <w:r w:rsidRPr="00E1570A">
        <w:rPr>
          <w:color w:val="003399"/>
        </w:rPr>
        <w:t>nstallation d’un petit théâtre de 80 places dans la partie Est de la place De Gaulle</w:t>
      </w:r>
      <w:r>
        <w:rPr>
          <w:color w:val="003399"/>
        </w:rPr>
        <w:t>. Cette salle viendrait en complément de la grande salle du théâtre des Sources, et créerait une animation culturelle sur la place</w:t>
      </w:r>
      <w:r w:rsidRPr="00E1570A">
        <w:rPr>
          <w:color w:val="003399"/>
        </w:rPr>
        <w:t xml:space="preserve">  </w:t>
      </w:r>
      <w:r>
        <w:rPr>
          <w:color w:val="003399"/>
        </w:rPr>
        <w:t>du Général de Gaulle.</w:t>
      </w:r>
      <w:r w:rsidRPr="00E1570A">
        <w:rPr>
          <w:color w:val="003399"/>
        </w:rPr>
        <w:t xml:space="preserve">                                                                                                 </w:t>
      </w:r>
    </w:p>
    <w:p w:rsidR="00934422" w:rsidRDefault="00934422" w:rsidP="00E1570A">
      <w:pPr>
        <w:pStyle w:val="ListParagraph"/>
        <w:ind w:left="360"/>
      </w:pPr>
    </w:p>
    <w:p w:rsidR="00934422" w:rsidRDefault="00934422" w:rsidP="0086622E">
      <w:pPr>
        <w:pStyle w:val="ListParagraph"/>
      </w:pPr>
    </w:p>
    <w:p w:rsidR="00934422" w:rsidRDefault="00934422" w:rsidP="00C260EB">
      <w:pPr>
        <w:pStyle w:val="ListParagraph"/>
        <w:numPr>
          <w:ilvl w:val="0"/>
          <w:numId w:val="7"/>
        </w:numPr>
      </w:pPr>
      <w:r>
        <w:t>Comment réagissez-vous au fait qu’elle n’a pas été entendue puisque le permis de construire de ces deux bâtiments a été délivré à la Société Immobilière VINCI, le 25 octobre 2019 ?</w:t>
      </w:r>
    </w:p>
    <w:p w:rsidR="00934422" w:rsidRDefault="00934422" w:rsidP="0087384B">
      <w:pPr>
        <w:pStyle w:val="ListParagraph"/>
      </w:pPr>
    </w:p>
    <w:p w:rsidR="00934422" w:rsidRDefault="00934422" w:rsidP="0087384B">
      <w:pPr>
        <w:pStyle w:val="ListParagraph"/>
        <w:numPr>
          <w:ilvl w:val="0"/>
          <w:numId w:val="7"/>
        </w:numPr>
      </w:pPr>
      <w:r>
        <w:t>Depuis la mise en application du PLU, les règles définissant les droits à construire ne sont pas suffisamment protectrices dans le centre-ville.</w:t>
      </w:r>
    </w:p>
    <w:p w:rsidR="00934422" w:rsidRDefault="00934422" w:rsidP="0087384B">
      <w:pPr>
        <w:pStyle w:val="ListParagraph"/>
      </w:pPr>
      <w:r>
        <w:t>Comment comptez-vous protéger notre centre-ville pour stopper la densification et pour préserver les espaces verts, publics et privés, indispensables à la sauvegarde de la biodiversité de la ville ?</w:t>
      </w:r>
    </w:p>
    <w:p w:rsidR="00934422" w:rsidRDefault="00934422" w:rsidP="0087384B">
      <w:pPr>
        <w:pStyle w:val="ListParagraph"/>
      </w:pPr>
      <w:bookmarkStart w:id="3" w:name="_Hlk28538768"/>
    </w:p>
    <w:p w:rsidR="00934422" w:rsidRDefault="00934422" w:rsidP="009F24A6">
      <w:pPr>
        <w:pStyle w:val="ListParagraph"/>
        <w:numPr>
          <w:ilvl w:val="0"/>
          <w:numId w:val="5"/>
        </w:numPr>
      </w:pPr>
      <w:r w:rsidRPr="009B5D1E">
        <w:t>Actuellement un recours contentieux a été fait auprès du tribunal administratif sur la délibération de cession et deux autres recours gracieux sont en cours sur la convention précaire et sur le bail commercial</w:t>
      </w:r>
      <w:r>
        <w:t>.</w:t>
      </w:r>
      <w:bookmarkStart w:id="4" w:name="_GoBack"/>
      <w:bookmarkEnd w:id="4"/>
    </w:p>
    <w:p w:rsidR="00934422" w:rsidRDefault="00934422" w:rsidP="006B7BBF">
      <w:pPr>
        <w:pStyle w:val="ListParagraph"/>
        <w:ind w:left="360"/>
      </w:pPr>
    </w:p>
    <w:p w:rsidR="00934422" w:rsidRPr="00EA6B29" w:rsidRDefault="00934422" w:rsidP="001A1F05">
      <w:pPr>
        <w:pStyle w:val="ListParagraph"/>
        <w:spacing w:line="360" w:lineRule="auto"/>
        <w:ind w:left="357"/>
        <w:rPr>
          <w:color w:val="000099"/>
        </w:rPr>
      </w:pPr>
      <w:r w:rsidRPr="00EA6B29">
        <w:rPr>
          <w:color w:val="000099"/>
        </w:rPr>
        <w:t>Nous sommes les seuls</w:t>
      </w:r>
      <w:r>
        <w:rPr>
          <w:color w:val="000099"/>
        </w:rPr>
        <w:t xml:space="preserve"> candidats</w:t>
      </w:r>
      <w:r w:rsidRPr="00EA6B29">
        <w:rPr>
          <w:color w:val="000099"/>
        </w:rPr>
        <w:t xml:space="preserve"> à avoir toujours considéré que ce bâtiment doit rester au service des habitants. Nous sommes les seuls </w:t>
      </w:r>
      <w:r>
        <w:rPr>
          <w:color w:val="000099"/>
        </w:rPr>
        <w:t xml:space="preserve">candidats </w:t>
      </w:r>
      <w:r w:rsidRPr="00EA6B29">
        <w:rPr>
          <w:color w:val="000099"/>
        </w:rPr>
        <w:t>à avoir émis des recours pour cela.</w:t>
      </w:r>
      <w:r>
        <w:rPr>
          <w:color w:val="000099"/>
        </w:rPr>
        <w:t xml:space="preserve"> </w:t>
      </w:r>
    </w:p>
    <w:p w:rsidR="00934422" w:rsidRDefault="00934422" w:rsidP="00EA6B29">
      <w:pPr>
        <w:pStyle w:val="ListParagraph"/>
        <w:ind w:left="360"/>
      </w:pPr>
    </w:p>
    <w:p w:rsidR="00934422" w:rsidRDefault="00934422" w:rsidP="009F24A6">
      <w:pPr>
        <w:pStyle w:val="ListParagraph"/>
        <w:numPr>
          <w:ilvl w:val="0"/>
          <w:numId w:val="5"/>
        </w:numPr>
      </w:pPr>
      <w:r w:rsidRPr="00A5198F">
        <w:t>Que comptez</w:t>
      </w:r>
      <w:r>
        <w:t>-</w:t>
      </w:r>
      <w:r w:rsidRPr="00A5198F">
        <w:t>vous faire du bâtiment du Conservatoire de la rue du Docteur Soubise</w:t>
      </w:r>
      <w:r>
        <w:t xml:space="preserve"> </w:t>
      </w:r>
      <w:r w:rsidRPr="00A5198F">
        <w:t>?</w:t>
      </w:r>
    </w:p>
    <w:p w:rsidR="00934422" w:rsidRDefault="00934422" w:rsidP="00EA6B29">
      <w:pPr>
        <w:pStyle w:val="ListParagraph"/>
        <w:ind w:left="360"/>
      </w:pPr>
    </w:p>
    <w:p w:rsidR="00934422" w:rsidRDefault="00934422" w:rsidP="00423870">
      <w:pPr>
        <w:pStyle w:val="ListParagraph"/>
        <w:spacing w:line="360" w:lineRule="auto"/>
        <w:ind w:left="357"/>
        <w:rPr>
          <w:color w:val="000099"/>
        </w:rPr>
      </w:pPr>
      <w:r>
        <w:rPr>
          <w:color w:val="000099"/>
        </w:rPr>
        <w:t>Nous considérons que ce bâtiment peut s’insérer dans le maillage des structures pouvant accueillir les multiples expressions culturelles et interculturelles qui font la richesse de notre ville.  Il pourrait aussi accueillir des sports « doux », des activités intergénérationnelles …</w:t>
      </w:r>
    </w:p>
    <w:p w:rsidR="00934422" w:rsidRPr="00EA6B29" w:rsidRDefault="00934422" w:rsidP="001A1F05">
      <w:pPr>
        <w:pStyle w:val="ListParagraph"/>
        <w:spacing w:line="360" w:lineRule="auto"/>
        <w:ind w:left="357"/>
        <w:rPr>
          <w:color w:val="000099"/>
        </w:rPr>
      </w:pPr>
      <w:r>
        <w:rPr>
          <w:color w:val="000099"/>
        </w:rPr>
        <w:t>L’inventaire des besoins et des disponibilités en locaux fera l’objet d’une concertation avec l’ensemble des acteurs locaux, associations et partenaires de la vie locale.</w:t>
      </w:r>
    </w:p>
    <w:p w:rsidR="00934422" w:rsidRDefault="00934422" w:rsidP="00EA6B29">
      <w:pPr>
        <w:pStyle w:val="ListParagraph"/>
        <w:ind w:left="360"/>
      </w:pPr>
    </w:p>
    <w:p w:rsidR="00934422" w:rsidRDefault="00934422" w:rsidP="006B7BBF">
      <w:pPr>
        <w:pStyle w:val="ListParagraph"/>
        <w:ind w:left="360"/>
      </w:pPr>
    </w:p>
    <w:p w:rsidR="00934422" w:rsidRDefault="00934422" w:rsidP="00B758FA">
      <w:pPr>
        <w:pStyle w:val="ListParagraph"/>
        <w:numPr>
          <w:ilvl w:val="0"/>
          <w:numId w:val="5"/>
        </w:numPr>
      </w:pPr>
      <w:r w:rsidRPr="00C70F86">
        <w:t xml:space="preserve">Si vous envisagez de conserver </w:t>
      </w:r>
      <w:r>
        <w:t>l</w:t>
      </w:r>
      <w:r w:rsidRPr="00C70F86">
        <w:t xml:space="preserve">e bâtiment </w:t>
      </w:r>
      <w:r w:rsidRPr="006B5436">
        <w:t xml:space="preserve">du Conservatoire </w:t>
      </w:r>
      <w:r w:rsidRPr="00C70F86">
        <w:t xml:space="preserve">dans le patrimoine de la ville, comment comptez-vous vous y </w:t>
      </w:r>
      <w:bookmarkEnd w:id="3"/>
      <w:r>
        <w:t>prendre ?</w:t>
      </w:r>
    </w:p>
    <w:p w:rsidR="00934422" w:rsidRDefault="00934422" w:rsidP="00EA6B29">
      <w:pPr>
        <w:pStyle w:val="ListParagraph"/>
        <w:ind w:left="0"/>
      </w:pPr>
    </w:p>
    <w:p w:rsidR="00934422" w:rsidRDefault="00934422" w:rsidP="00C70F86">
      <w:pPr>
        <w:pStyle w:val="ListParagraph"/>
      </w:pPr>
    </w:p>
    <w:p w:rsidR="00934422" w:rsidRDefault="00934422" w:rsidP="00315A32">
      <w:pPr>
        <w:rPr>
          <w:b/>
        </w:rPr>
      </w:pPr>
      <w:bookmarkStart w:id="5" w:name="_Hlk27645561"/>
      <w:r>
        <w:rPr>
          <w:b/>
        </w:rPr>
        <w:t>T</w:t>
      </w:r>
      <w:r w:rsidRPr="00C268A0">
        <w:rPr>
          <w:b/>
        </w:rPr>
        <w:t>hématique</w:t>
      </w:r>
      <w:r>
        <w:rPr>
          <w:b/>
        </w:rPr>
        <w:t xml:space="preserve"> </w:t>
      </w:r>
      <w:r w:rsidRPr="00C268A0">
        <w:rPr>
          <w:b/>
        </w:rPr>
        <w:t xml:space="preserve">: </w:t>
      </w:r>
      <w:r w:rsidRPr="002D53EB">
        <w:rPr>
          <w:b/>
        </w:rPr>
        <w:t>Urbanisme</w:t>
      </w:r>
      <w:r>
        <w:rPr>
          <w:b/>
        </w:rPr>
        <w:t xml:space="preserve"> </w:t>
      </w:r>
      <w:r w:rsidRPr="002D53EB">
        <w:rPr>
          <w:b/>
        </w:rPr>
        <w:t xml:space="preserve">et </w:t>
      </w:r>
      <w:bookmarkEnd w:id="5"/>
      <w:r>
        <w:rPr>
          <w:b/>
        </w:rPr>
        <w:t>mobilités</w:t>
      </w:r>
    </w:p>
    <w:p w:rsidR="00934422" w:rsidRDefault="00934422" w:rsidP="00315A32">
      <w:pPr>
        <w:rPr>
          <w:b/>
        </w:rPr>
      </w:pPr>
    </w:p>
    <w:p w:rsidR="00934422" w:rsidRDefault="00934422" w:rsidP="00CD75E7">
      <w:pPr>
        <w:pStyle w:val="ListParagraph"/>
        <w:numPr>
          <w:ilvl w:val="0"/>
          <w:numId w:val="6"/>
        </w:numPr>
      </w:pPr>
      <w:r>
        <w:t>Le tracé de la rue La Boissière a été co-élaboré entre riverains, association La Boissière et la municipalité lors de son réaménagement, dans le but de réduire le trafic automobile et de</w:t>
      </w:r>
    </w:p>
    <w:p w:rsidR="00934422" w:rsidRDefault="00934422" w:rsidP="00E04ECF">
      <w:pPr>
        <w:pStyle w:val="ListParagraph"/>
      </w:pPr>
      <w:r>
        <w:t>sécuriser les usagers piétons et cyclistes de cette desserte locale. Dans le cadre du réaménagement de la place de la Cavée, il semble évident, compte tenu de son étroitesse et de sa configuration, que cette desserte doit s’intégrer dans un cheminement vert piéton et vélos, partant du Panorama (tramway) pour rejoindre la Coulée Verte. Quel est votre position sur cet aménagement entre la place de la Cavée et la rue Georges Bronne notamment ?</w:t>
      </w:r>
    </w:p>
    <w:p w:rsidR="00934422" w:rsidRDefault="00934422" w:rsidP="00267CAB">
      <w:pPr>
        <w:pStyle w:val="ListParagraph"/>
      </w:pPr>
    </w:p>
    <w:p w:rsidR="00934422" w:rsidRDefault="00934422" w:rsidP="00260630">
      <w:pPr>
        <w:rPr>
          <w:b/>
        </w:rPr>
      </w:pPr>
      <w:r w:rsidRPr="00C268A0">
        <w:rPr>
          <w:b/>
        </w:rPr>
        <w:t>Thématique :</w:t>
      </w:r>
      <w:r>
        <w:rPr>
          <w:b/>
        </w:rPr>
        <w:t xml:space="preserve"> Déplacements et mobilités</w:t>
      </w:r>
    </w:p>
    <w:p w:rsidR="00934422" w:rsidRDefault="00934422" w:rsidP="00260630"/>
    <w:p w:rsidR="00934422" w:rsidRDefault="00934422" w:rsidP="00260630">
      <w:pPr>
        <w:pStyle w:val="ListParagraph"/>
        <w:numPr>
          <w:ilvl w:val="0"/>
          <w:numId w:val="8"/>
        </w:numPr>
      </w:pPr>
      <w:r>
        <w:t>Quelles sont les propositions du Comité thématique sur la Circulation, le Stationnement</w:t>
      </w:r>
    </w:p>
    <w:p w:rsidR="00934422" w:rsidRDefault="00934422" w:rsidP="00260630">
      <w:pPr>
        <w:pStyle w:val="ListParagraph"/>
      </w:pPr>
      <w:r>
        <w:t>et les Transports Actifs (CSTA) que vous prendrez en compte dans un délai d’un an (fichier joint) ?</w:t>
      </w:r>
    </w:p>
    <w:p w:rsidR="00934422" w:rsidRDefault="00934422" w:rsidP="00260630">
      <w:pPr>
        <w:pStyle w:val="ListParagraph"/>
      </w:pPr>
    </w:p>
    <w:p w:rsidR="00934422" w:rsidRPr="00CA3AD8" w:rsidRDefault="00934422" w:rsidP="00F43A06">
      <w:pPr>
        <w:pStyle w:val="ListParagraph"/>
        <w:spacing w:line="360" w:lineRule="auto"/>
        <w:jc w:val="both"/>
        <w:rPr>
          <w:color w:val="000099"/>
        </w:rPr>
      </w:pPr>
      <w:r w:rsidRPr="00CA3AD8">
        <w:rPr>
          <w:color w:val="000099"/>
        </w:rPr>
        <w:t>Notre programme</w:t>
      </w:r>
      <w:r>
        <w:rPr>
          <w:color w:val="000099"/>
        </w:rPr>
        <w:t xml:space="preserve"> (Partie Mobilités, Transport) </w:t>
      </w:r>
      <w:r w:rsidRPr="00CA3AD8">
        <w:rPr>
          <w:color w:val="000099"/>
        </w:rPr>
        <w:t xml:space="preserve"> </w:t>
      </w:r>
      <w:r>
        <w:rPr>
          <w:color w:val="000099"/>
        </w:rPr>
        <w:t xml:space="preserve">fait une première </w:t>
      </w:r>
      <w:r w:rsidRPr="00CA3AD8">
        <w:rPr>
          <w:color w:val="000099"/>
        </w:rPr>
        <w:t xml:space="preserve">synthèse des différentes propositions (CSTA, </w:t>
      </w:r>
      <w:r>
        <w:rPr>
          <w:color w:val="000099"/>
        </w:rPr>
        <w:t>Farà</w:t>
      </w:r>
      <w:r w:rsidRPr="00CA3AD8">
        <w:rPr>
          <w:color w:val="000099"/>
        </w:rPr>
        <w:t>vélo</w:t>
      </w:r>
      <w:r>
        <w:rPr>
          <w:color w:val="000099"/>
        </w:rPr>
        <w:t xml:space="preserve">), au regard des actions que nous avons menées comme élus. Notre </w:t>
      </w:r>
      <w:r w:rsidRPr="00E1570A">
        <w:rPr>
          <w:i/>
          <w:iCs/>
          <w:color w:val="000099"/>
        </w:rPr>
        <w:t>Plan Mobilités, transport, stationnement</w:t>
      </w:r>
      <w:r w:rsidRPr="00CA3AD8">
        <w:rPr>
          <w:color w:val="000099"/>
        </w:rPr>
        <w:t xml:space="preserve">, </w:t>
      </w:r>
      <w:r>
        <w:rPr>
          <w:color w:val="000099"/>
        </w:rPr>
        <w:t>a pour but un partage de la voirie qui soit équitable, citoyen, apaisé, avec un calendrier de faisabilité, avec les services de la ville, pour la réalisation du maximum des « petites » demandes  (signalétique, stationnement ...).</w:t>
      </w:r>
    </w:p>
    <w:p w:rsidR="00934422" w:rsidRDefault="00934422" w:rsidP="00260630">
      <w:pPr>
        <w:rPr>
          <w:b/>
        </w:rPr>
      </w:pPr>
    </w:p>
    <w:p w:rsidR="00934422" w:rsidRDefault="00934422" w:rsidP="00260630">
      <w:pPr>
        <w:rPr>
          <w:b/>
        </w:rPr>
      </w:pPr>
      <w:r w:rsidRPr="00C268A0">
        <w:rPr>
          <w:b/>
        </w:rPr>
        <w:t>Thématique :</w:t>
      </w:r>
      <w:r>
        <w:rPr>
          <w:b/>
        </w:rPr>
        <w:t xml:space="preserve"> Végétalisation et biodiversité</w:t>
      </w:r>
    </w:p>
    <w:p w:rsidR="00934422" w:rsidRDefault="00934422" w:rsidP="00260630">
      <w:pPr>
        <w:rPr>
          <w:b/>
        </w:rPr>
      </w:pPr>
    </w:p>
    <w:p w:rsidR="00934422" w:rsidRDefault="00934422" w:rsidP="00260630">
      <w:pPr>
        <w:pStyle w:val="ListParagraph"/>
        <w:numPr>
          <w:ilvl w:val="0"/>
          <w:numId w:val="8"/>
        </w:numPr>
      </w:pPr>
      <w:r>
        <w:t>Fontenay est très carencé en espaces verts publics, avec 6 m2 par habitant, la norme étant de 10 m2. Comment pensez-vous corriger cet écart ?</w:t>
      </w:r>
    </w:p>
    <w:p w:rsidR="00934422" w:rsidRDefault="00934422" w:rsidP="00D86875">
      <w:pPr>
        <w:pStyle w:val="ListParagraph"/>
        <w:ind w:left="360"/>
      </w:pPr>
    </w:p>
    <w:p w:rsidR="00934422" w:rsidRPr="00D86875" w:rsidRDefault="00934422" w:rsidP="00D86875">
      <w:pPr>
        <w:spacing w:line="360" w:lineRule="auto"/>
        <w:ind w:left="720"/>
        <w:rPr>
          <w:bCs/>
          <w:color w:val="003399"/>
        </w:rPr>
      </w:pPr>
      <w:r w:rsidRPr="00D86875">
        <w:rPr>
          <w:bCs/>
          <w:color w:val="003399"/>
        </w:rPr>
        <w:t>Entretenir  et valoriser les espaces verts existants, parc Sainte-Barbe, terrain « vide » contre la Maison de Quartier</w:t>
      </w:r>
      <w:r>
        <w:rPr>
          <w:bCs/>
          <w:color w:val="003399"/>
        </w:rPr>
        <w:t xml:space="preserve"> </w:t>
      </w:r>
      <w:r w:rsidRPr="00D86875">
        <w:rPr>
          <w:bCs/>
          <w:color w:val="003399"/>
        </w:rPr>
        <w:t>… Planter</w:t>
      </w:r>
      <w:r>
        <w:rPr>
          <w:bCs/>
          <w:color w:val="003399"/>
        </w:rPr>
        <w:t>, replanter,</w:t>
      </w:r>
      <w:r w:rsidRPr="00D86875">
        <w:rPr>
          <w:bCs/>
          <w:color w:val="003399"/>
        </w:rPr>
        <w:t xml:space="preserve"> des arbres sur les espaces publics et créer des subventions arbres</w:t>
      </w:r>
      <w:r>
        <w:rPr>
          <w:bCs/>
          <w:color w:val="003399"/>
        </w:rPr>
        <w:t xml:space="preserve"> (aide à 50% pour la plantation</w:t>
      </w:r>
      <w:r w:rsidRPr="00D86875">
        <w:rPr>
          <w:bCs/>
          <w:color w:val="003399"/>
        </w:rPr>
        <w:t xml:space="preserve"> d’arbres majeurs par</w:t>
      </w:r>
      <w:r>
        <w:rPr>
          <w:bCs/>
          <w:color w:val="003399"/>
        </w:rPr>
        <w:t xml:space="preserve"> </w:t>
      </w:r>
      <w:r w:rsidRPr="00D86875">
        <w:rPr>
          <w:bCs/>
          <w:color w:val="003399"/>
        </w:rPr>
        <w:t>des particuliers à concurrence de 200 euros, 1000 arbres plantés prévus)</w:t>
      </w:r>
      <w:r>
        <w:rPr>
          <w:bCs/>
          <w:color w:val="003399"/>
        </w:rPr>
        <w:t>. Développer les cultures de petites surfaces, iris autour des arbres, plantes aromatiques, toits végétalisés…</w:t>
      </w:r>
      <w:r w:rsidRPr="00D86875">
        <w:rPr>
          <w:bCs/>
          <w:color w:val="003399"/>
        </w:rPr>
        <w:t xml:space="preserve">       </w:t>
      </w:r>
    </w:p>
    <w:p w:rsidR="00934422" w:rsidRDefault="00934422" w:rsidP="00D86875">
      <w:pPr>
        <w:ind w:left="720"/>
        <w:rPr>
          <w:bCs/>
        </w:rPr>
      </w:pPr>
    </w:p>
    <w:p w:rsidR="00934422" w:rsidRPr="00D86875" w:rsidRDefault="00934422" w:rsidP="00D86875">
      <w:pPr>
        <w:ind w:left="720"/>
        <w:rPr>
          <w:bCs/>
        </w:rPr>
      </w:pPr>
      <w:r>
        <w:rPr>
          <w:bCs/>
        </w:rPr>
        <w:t xml:space="preserve"> </w:t>
      </w:r>
    </w:p>
    <w:p w:rsidR="00934422" w:rsidRDefault="00934422" w:rsidP="00AC4E2C">
      <w:pPr>
        <w:rPr>
          <w:b/>
        </w:rPr>
      </w:pPr>
      <w:r w:rsidRPr="00C268A0">
        <w:rPr>
          <w:b/>
        </w:rPr>
        <w:t>Thématique</w:t>
      </w:r>
      <w:r>
        <w:rPr>
          <w:b/>
        </w:rPr>
        <w:t xml:space="preserve"> </w:t>
      </w:r>
      <w:r w:rsidRPr="00C268A0">
        <w:rPr>
          <w:b/>
        </w:rPr>
        <w:t>:</w:t>
      </w:r>
      <w:r>
        <w:rPr>
          <w:b/>
        </w:rPr>
        <w:t xml:space="preserve"> Services de proximité</w:t>
      </w:r>
    </w:p>
    <w:p w:rsidR="00934422" w:rsidRDefault="00934422" w:rsidP="00AC4E2C">
      <w:pPr>
        <w:rPr>
          <w:b/>
        </w:rPr>
      </w:pPr>
    </w:p>
    <w:p w:rsidR="00934422" w:rsidRDefault="00934422" w:rsidP="0036039B">
      <w:pPr>
        <w:pStyle w:val="ListParagraph"/>
        <w:numPr>
          <w:ilvl w:val="0"/>
          <w:numId w:val="6"/>
        </w:numPr>
      </w:pPr>
      <w:r>
        <w:t>Comment allez-vous satisfaire les besoins des fontenaisiens en termes de santé :</w:t>
      </w:r>
    </w:p>
    <w:p w:rsidR="00934422" w:rsidRDefault="00934422" w:rsidP="00326EEC">
      <w:pPr>
        <w:pStyle w:val="ListParagraph"/>
        <w:numPr>
          <w:ilvl w:val="1"/>
          <w:numId w:val="6"/>
        </w:numPr>
      </w:pPr>
      <w:r>
        <w:t>-</w:t>
      </w:r>
      <w:r>
        <w:tab/>
        <w:t>Médecins, généralistes et spécialistes</w:t>
      </w:r>
    </w:p>
    <w:p w:rsidR="00934422" w:rsidRDefault="00934422" w:rsidP="00326EEC">
      <w:pPr>
        <w:pStyle w:val="ListParagraph"/>
        <w:numPr>
          <w:ilvl w:val="1"/>
          <w:numId w:val="6"/>
        </w:numPr>
      </w:pPr>
      <w:r>
        <w:t>-</w:t>
      </w:r>
      <w:r>
        <w:tab/>
        <w:t>Infirmiers, infirmières</w:t>
      </w:r>
    </w:p>
    <w:p w:rsidR="00934422" w:rsidRDefault="00934422" w:rsidP="00326EEC">
      <w:pPr>
        <w:pStyle w:val="ListParagraph"/>
        <w:numPr>
          <w:ilvl w:val="1"/>
          <w:numId w:val="6"/>
        </w:numPr>
      </w:pPr>
      <w:r>
        <w:t>-</w:t>
      </w:r>
      <w:r>
        <w:tab/>
        <w:t>Laboratoires, imagerie médicale</w:t>
      </w:r>
    </w:p>
    <w:p w:rsidR="00934422" w:rsidRDefault="00934422" w:rsidP="00326EEC">
      <w:pPr>
        <w:pStyle w:val="ListParagraph"/>
        <w:numPr>
          <w:ilvl w:val="1"/>
          <w:numId w:val="6"/>
        </w:numPr>
      </w:pPr>
      <w:r>
        <w:t>-</w:t>
      </w:r>
      <w:r>
        <w:tab/>
        <w:t>Prise en compte de la dépendance</w:t>
      </w:r>
    </w:p>
    <w:p w:rsidR="00934422" w:rsidRDefault="00934422" w:rsidP="00326EEC">
      <w:pPr>
        <w:pStyle w:val="ListParagraph"/>
        <w:numPr>
          <w:ilvl w:val="1"/>
          <w:numId w:val="6"/>
        </w:numPr>
      </w:pPr>
      <w:r>
        <w:t>-</w:t>
      </w:r>
      <w:r>
        <w:tab/>
        <w:t>Etablissements du grand âge</w:t>
      </w:r>
    </w:p>
    <w:p w:rsidR="00934422" w:rsidRDefault="00934422" w:rsidP="00326EEC">
      <w:pPr>
        <w:pStyle w:val="ListParagraph"/>
        <w:numPr>
          <w:ilvl w:val="1"/>
          <w:numId w:val="6"/>
        </w:numPr>
      </w:pPr>
      <w:r>
        <w:t>-</w:t>
      </w:r>
      <w:r>
        <w:tab/>
        <w:t>Handicap, accessibilité</w:t>
      </w:r>
    </w:p>
    <w:p w:rsidR="00934422" w:rsidRDefault="00934422" w:rsidP="003C3331">
      <w:pPr>
        <w:pStyle w:val="ListParagraph"/>
        <w:ind w:left="0"/>
      </w:pPr>
      <w:r>
        <w:t xml:space="preserve">      </w:t>
      </w:r>
    </w:p>
    <w:p w:rsidR="00934422" w:rsidRPr="00F313FA" w:rsidRDefault="00934422" w:rsidP="00E64DCD">
      <w:pPr>
        <w:pStyle w:val="ListParagraph"/>
        <w:spacing w:line="360" w:lineRule="auto"/>
        <w:jc w:val="both"/>
        <w:rPr>
          <w:rFonts w:cs="Arial"/>
          <w:color w:val="000080"/>
        </w:rPr>
      </w:pPr>
      <w:r w:rsidRPr="004E0E77">
        <w:rPr>
          <w:b/>
          <w:bCs/>
          <w:color w:val="000080"/>
        </w:rPr>
        <w:t xml:space="preserve">Médecins, services infirmiers, et </w:t>
      </w:r>
      <w:r w:rsidRPr="004E0E77">
        <w:rPr>
          <w:b/>
          <w:bCs/>
          <w:color w:val="000099"/>
        </w:rPr>
        <w:t>services techniques</w:t>
      </w:r>
      <w:r w:rsidRPr="004E0E77">
        <w:rPr>
          <w:b/>
          <w:bCs/>
          <w:color w:val="000080"/>
        </w:rPr>
        <w:t xml:space="preserve"> médicaux</w:t>
      </w:r>
      <w:r>
        <w:rPr>
          <w:color w:val="000080"/>
        </w:rPr>
        <w:t> :</w:t>
      </w:r>
      <w:r w:rsidRPr="00F313FA">
        <w:rPr>
          <w:color w:val="000080"/>
        </w:rPr>
        <w:t xml:space="preserve"> un pôle privé pourrait compléter le pôle public qu’est le CMS. </w:t>
      </w:r>
      <w:r w:rsidRPr="004E0E77">
        <w:rPr>
          <w:b/>
          <w:bCs/>
          <w:color w:val="000080"/>
        </w:rPr>
        <w:t>Seniors dans la cité</w:t>
      </w:r>
      <w:r>
        <w:rPr>
          <w:color w:val="000080"/>
        </w:rPr>
        <w:t> :</w:t>
      </w:r>
      <w:r w:rsidRPr="00F313FA">
        <w:rPr>
          <w:color w:val="000080"/>
        </w:rPr>
        <w:t xml:space="preserve"> notre programme compte 15 points, dont la création de petits cabinets d’aide à la personne, sur le modèle des cabinets d’infirmières, répondant au besoin de proximité que les grosses structures ne peuvent apporter. </w:t>
      </w:r>
      <w:r w:rsidRPr="004E0E77">
        <w:rPr>
          <w:b/>
          <w:bCs/>
          <w:color w:val="000080"/>
        </w:rPr>
        <w:t>Handicap</w:t>
      </w:r>
      <w:r>
        <w:rPr>
          <w:color w:val="000080"/>
        </w:rPr>
        <w:t> : l</w:t>
      </w:r>
      <w:r w:rsidRPr="00F313FA">
        <w:rPr>
          <w:color w:val="000080"/>
        </w:rPr>
        <w:t>e plan AD’AP sera actualisé et mené à son terme.</w:t>
      </w:r>
    </w:p>
    <w:p w:rsidR="00934422" w:rsidRDefault="00934422" w:rsidP="003C3331">
      <w:pPr>
        <w:pStyle w:val="ListParagraph"/>
        <w:ind w:left="360"/>
      </w:pPr>
    </w:p>
    <w:p w:rsidR="00934422" w:rsidRDefault="00934422" w:rsidP="0036039B">
      <w:pPr>
        <w:pStyle w:val="ListParagraph"/>
      </w:pPr>
    </w:p>
    <w:p w:rsidR="00934422" w:rsidRDefault="00934422" w:rsidP="00AC4E2C">
      <w:pPr>
        <w:pStyle w:val="ListParagraph"/>
        <w:numPr>
          <w:ilvl w:val="0"/>
          <w:numId w:val="6"/>
        </w:numPr>
      </w:pPr>
      <w:r>
        <w:t>Quelles formes de solidarité envisagez-vous créer, développer, encourager pour que les habitants se sentent bien ensemble ?</w:t>
      </w:r>
    </w:p>
    <w:p w:rsidR="00934422" w:rsidRDefault="00934422" w:rsidP="00346B10">
      <w:pPr>
        <w:pStyle w:val="ListParagraph"/>
      </w:pPr>
    </w:p>
    <w:p w:rsidR="00934422" w:rsidRPr="00EA6B29" w:rsidRDefault="00934422" w:rsidP="001A1F05">
      <w:pPr>
        <w:pStyle w:val="ListParagraph"/>
        <w:spacing w:line="360" w:lineRule="auto"/>
        <w:jc w:val="both"/>
        <w:rPr>
          <w:color w:val="000099"/>
        </w:rPr>
      </w:pPr>
      <w:r w:rsidRPr="00EA6B29">
        <w:rPr>
          <w:color w:val="000099"/>
        </w:rPr>
        <w:t xml:space="preserve">Développer les activités solidaires, jardins partagés, éducation partagée, sports partagés, cultures partagées … Ouvrir des </w:t>
      </w:r>
      <w:r>
        <w:rPr>
          <w:color w:val="000099"/>
        </w:rPr>
        <w:t xml:space="preserve">structures solidaires : </w:t>
      </w:r>
      <w:r w:rsidRPr="00EA6B29">
        <w:rPr>
          <w:color w:val="000099"/>
        </w:rPr>
        <w:t>salles de convivialités dans chaque quartier, partageables entre jeunes et seniors</w:t>
      </w:r>
      <w:r>
        <w:rPr>
          <w:color w:val="000099"/>
        </w:rPr>
        <w:t xml:space="preserve"> ; </w:t>
      </w:r>
      <w:r w:rsidRPr="00EA6B29">
        <w:rPr>
          <w:color w:val="000099"/>
        </w:rPr>
        <w:t>cafés intergénérationnels et solidaires</w:t>
      </w:r>
      <w:r>
        <w:rPr>
          <w:color w:val="000099"/>
        </w:rPr>
        <w:t> ; ateliers  FarLab (sur le modèle des FabLab).</w:t>
      </w:r>
      <w:r w:rsidRPr="001A1F05">
        <w:rPr>
          <w:color w:val="000099"/>
        </w:rPr>
        <w:t xml:space="preserve"> </w:t>
      </w:r>
      <w:r w:rsidRPr="00EA6B29">
        <w:rPr>
          <w:color w:val="000099"/>
        </w:rPr>
        <w:t>Ouvrir une Fabrique des Arts et des cultures du monde, c’est-à-dire un lieu de créations et de rencontres interactives.</w:t>
      </w:r>
    </w:p>
    <w:p w:rsidR="00934422" w:rsidRDefault="00934422" w:rsidP="004E0E77">
      <w:pPr>
        <w:pStyle w:val="ListParagraph"/>
        <w:ind w:left="0"/>
      </w:pPr>
    </w:p>
    <w:p w:rsidR="00934422" w:rsidRDefault="00934422" w:rsidP="00F066AC">
      <w:pPr>
        <w:pStyle w:val="ListParagraph"/>
      </w:pPr>
    </w:p>
    <w:p w:rsidR="00934422" w:rsidRDefault="00934422" w:rsidP="00F066AC">
      <w:pPr>
        <w:pStyle w:val="ListParagraph"/>
        <w:numPr>
          <w:ilvl w:val="0"/>
          <w:numId w:val="6"/>
        </w:numPr>
      </w:pPr>
      <w:r>
        <w:t>Comment pouvez-vous attirer / maintenir les services et commerces de base tels que :</w:t>
      </w:r>
    </w:p>
    <w:p w:rsidR="00934422" w:rsidRDefault="00934422" w:rsidP="00201327">
      <w:pPr>
        <w:pStyle w:val="ListParagraph"/>
        <w:numPr>
          <w:ilvl w:val="1"/>
          <w:numId w:val="6"/>
        </w:numPr>
      </w:pPr>
      <w:r>
        <w:t>-</w:t>
      </w:r>
      <w:r>
        <w:tab/>
        <w:t>Bureau de poste</w:t>
      </w:r>
    </w:p>
    <w:p w:rsidR="00934422" w:rsidRDefault="00934422" w:rsidP="00201327">
      <w:pPr>
        <w:pStyle w:val="ListParagraph"/>
        <w:numPr>
          <w:ilvl w:val="1"/>
          <w:numId w:val="6"/>
        </w:numPr>
      </w:pPr>
      <w:r>
        <w:t>-</w:t>
      </w:r>
      <w:r>
        <w:tab/>
        <w:t>Sécurité sociale</w:t>
      </w:r>
    </w:p>
    <w:p w:rsidR="00934422" w:rsidRDefault="00934422" w:rsidP="00201327">
      <w:pPr>
        <w:pStyle w:val="ListParagraph"/>
        <w:numPr>
          <w:ilvl w:val="1"/>
          <w:numId w:val="6"/>
        </w:numPr>
      </w:pPr>
      <w:r>
        <w:t>-</w:t>
      </w:r>
      <w:r>
        <w:tab/>
        <w:t>Etat civil</w:t>
      </w:r>
    </w:p>
    <w:p w:rsidR="00934422" w:rsidRDefault="00934422" w:rsidP="00201327">
      <w:pPr>
        <w:pStyle w:val="ListParagraph"/>
        <w:numPr>
          <w:ilvl w:val="1"/>
          <w:numId w:val="6"/>
        </w:numPr>
      </w:pPr>
      <w:r>
        <w:t>-</w:t>
      </w:r>
      <w:r>
        <w:tab/>
        <w:t>Laverie</w:t>
      </w:r>
    </w:p>
    <w:p w:rsidR="00934422" w:rsidRDefault="00934422" w:rsidP="00201327">
      <w:pPr>
        <w:pStyle w:val="ListParagraph"/>
        <w:numPr>
          <w:ilvl w:val="1"/>
          <w:numId w:val="6"/>
        </w:numPr>
      </w:pPr>
      <w:r>
        <w:t>-</w:t>
      </w:r>
      <w:r>
        <w:tab/>
        <w:t>Billetterie transports</w:t>
      </w:r>
    </w:p>
    <w:p w:rsidR="00934422" w:rsidRDefault="00934422" w:rsidP="00F313FA">
      <w:pPr>
        <w:pStyle w:val="ListParagraph"/>
        <w:ind w:left="1080"/>
      </w:pPr>
    </w:p>
    <w:p w:rsidR="00934422" w:rsidRPr="00C00F49" w:rsidRDefault="00934422" w:rsidP="00DD2883">
      <w:pPr>
        <w:pStyle w:val="ListParagraph"/>
        <w:spacing w:line="360" w:lineRule="auto"/>
        <w:ind w:right="26"/>
        <w:jc w:val="both"/>
        <w:rPr>
          <w:rFonts w:cs="Arial"/>
          <w:b/>
          <w:bCs/>
          <w:iCs/>
          <w:color w:val="000099"/>
          <w:sz w:val="32"/>
          <w:szCs w:val="32"/>
        </w:rPr>
      </w:pPr>
      <w:r w:rsidRPr="00C00F49">
        <w:rPr>
          <w:rFonts w:cs="Arial"/>
          <w:color w:val="000099"/>
        </w:rPr>
        <w:t>L’Etat Civil a toute sa place en mairie, où il doit être promu et préservé. Nous agirons pour le maintien d’</w:t>
      </w:r>
      <w:r>
        <w:rPr>
          <w:rFonts w:cs="Arial"/>
          <w:color w:val="000099"/>
        </w:rPr>
        <w:t xml:space="preserve">une laverie </w:t>
      </w:r>
      <w:r w:rsidRPr="00C00F49">
        <w:rPr>
          <w:rFonts w:cs="Arial"/>
          <w:color w:val="000099"/>
        </w:rPr>
        <w:t xml:space="preserve">en centre-ville. Dans les quartiers périphériques, et en association avec un commerce de proximité, nous créerons un (ou plusieurs) </w:t>
      </w:r>
      <w:r w:rsidRPr="00C00F49">
        <w:rPr>
          <w:rFonts w:cs="Arial"/>
          <w:b/>
          <w:bCs/>
          <w:color w:val="000099"/>
        </w:rPr>
        <w:t>pôle(s) multiservices</w:t>
      </w:r>
      <w:r w:rsidRPr="00C00F49">
        <w:rPr>
          <w:rFonts w:cs="Arial"/>
          <w:color w:val="000099"/>
        </w:rPr>
        <w:t xml:space="preserve"> (antenne de mairie, qui assurera un accueil et une aide de proximité, par les administrations et par les élus, un accès internet et une écoute de chacun).</w:t>
      </w:r>
    </w:p>
    <w:p w:rsidR="00934422" w:rsidRDefault="00934422" w:rsidP="003B7A61">
      <w:pPr>
        <w:pStyle w:val="ListParagraph"/>
      </w:pPr>
    </w:p>
    <w:p w:rsidR="00934422" w:rsidRDefault="00934422" w:rsidP="007A5A68">
      <w:pPr>
        <w:rPr>
          <w:b/>
        </w:rPr>
      </w:pPr>
      <w:r w:rsidRPr="00C268A0">
        <w:rPr>
          <w:b/>
        </w:rPr>
        <w:t>Thématique :</w:t>
      </w:r>
      <w:r>
        <w:rPr>
          <w:b/>
        </w:rPr>
        <w:t xml:space="preserve"> évolution de la ville à long terme </w:t>
      </w:r>
    </w:p>
    <w:p w:rsidR="00934422" w:rsidRDefault="00934422" w:rsidP="007A5A68"/>
    <w:p w:rsidR="00934422" w:rsidRDefault="00934422" w:rsidP="007A5A68">
      <w:pPr>
        <w:pStyle w:val="ListParagraph"/>
        <w:numPr>
          <w:ilvl w:val="0"/>
          <w:numId w:val="6"/>
        </w:numPr>
      </w:pPr>
      <w:r>
        <w:t>Pouvez-vous définir votre vision de Fontenay-aux-Roses à 15-20 ans ?</w:t>
      </w:r>
    </w:p>
    <w:p w:rsidR="00934422" w:rsidRDefault="00934422" w:rsidP="00166BC9">
      <w:pPr>
        <w:pStyle w:val="ListParagraph"/>
        <w:ind w:left="360"/>
      </w:pPr>
    </w:p>
    <w:p w:rsidR="00934422" w:rsidRPr="00F313FA" w:rsidRDefault="00934422" w:rsidP="00104CAD">
      <w:pPr>
        <w:pStyle w:val="ListParagraph"/>
        <w:spacing w:line="360" w:lineRule="auto"/>
        <w:jc w:val="both"/>
        <w:rPr>
          <w:rFonts w:cs="Arial"/>
          <w:color w:val="000080"/>
        </w:rPr>
      </w:pPr>
      <w:r w:rsidRPr="00F313FA">
        <w:rPr>
          <w:rFonts w:cs="Arial"/>
          <w:color w:val="000080"/>
        </w:rPr>
        <w:t xml:space="preserve">Richesse </w:t>
      </w:r>
      <w:r w:rsidRPr="00C00F49">
        <w:rPr>
          <w:rFonts w:cs="Arial"/>
          <w:color w:val="000099"/>
        </w:rPr>
        <w:t>culturelle, tissu</w:t>
      </w:r>
      <w:r w:rsidRPr="00F313FA">
        <w:rPr>
          <w:rFonts w:cs="Arial"/>
          <w:color w:val="000080"/>
        </w:rPr>
        <w:t xml:space="preserve"> associatif créatif, diversité des quartiers sont des atouts, sources de synergies propres à Fontenay : salles de convivialité, jardins partagés, infrastructures adaptées (crèches, écoles, gymnases, lieux culturels…); Fabrique des Arts et des Cultures, FarLabs, cafés solidaires, mobilités apaisées, transition écologique réussie. Ville verte, chaleureuse, et innovante, où il fera bon vivre, et que les villes voisines nous envieront.</w:t>
      </w:r>
    </w:p>
    <w:p w:rsidR="00934422" w:rsidRDefault="00934422" w:rsidP="00166BC9">
      <w:pPr>
        <w:pStyle w:val="ListParagraph"/>
        <w:rPr>
          <w:rFonts w:ascii="Calibri" w:hAnsi="Calibri"/>
          <w:color w:val="333333"/>
        </w:rPr>
      </w:pPr>
    </w:p>
    <w:p w:rsidR="00934422" w:rsidRDefault="00934422" w:rsidP="00166BC9">
      <w:pPr>
        <w:pStyle w:val="ListParagraph"/>
        <w:rPr>
          <w:rFonts w:ascii="Calibri" w:hAnsi="Calibri"/>
          <w:color w:val="333333"/>
        </w:rPr>
      </w:pPr>
    </w:p>
    <w:p w:rsidR="00934422" w:rsidRPr="00166BC9" w:rsidRDefault="00934422" w:rsidP="00166BC9">
      <w:pPr>
        <w:pStyle w:val="ListParagraph"/>
        <w:rPr>
          <w:rFonts w:ascii="Calibri" w:hAnsi="Calibri"/>
          <w:color w:val="333333"/>
        </w:rPr>
      </w:pPr>
    </w:p>
    <w:p w:rsidR="00934422" w:rsidRDefault="00934422" w:rsidP="00AC4E2C">
      <w:pPr>
        <w:pStyle w:val="ListParagraph"/>
        <w:numPr>
          <w:ilvl w:val="0"/>
          <w:numId w:val="6"/>
        </w:numPr>
      </w:pPr>
      <w:r>
        <w:t>Que souhaitez-vous pour cette ville en termes de :</w:t>
      </w:r>
    </w:p>
    <w:p w:rsidR="00934422" w:rsidRDefault="00934422" w:rsidP="00A256E0">
      <w:pPr>
        <w:pStyle w:val="ListParagraph"/>
      </w:pPr>
      <w:r>
        <w:t>- population (nombre, diversité…)</w:t>
      </w:r>
    </w:p>
    <w:p w:rsidR="00934422" w:rsidRDefault="00934422" w:rsidP="00A256E0">
      <w:pPr>
        <w:pStyle w:val="ListParagraph"/>
      </w:pPr>
      <w:r>
        <w:t>- urbanisme (</w:t>
      </w:r>
      <w:r w:rsidRPr="00445F8A">
        <w:t xml:space="preserve">destination des zones, </w:t>
      </w:r>
      <w:r>
        <w:t>type d’habitat, densité, espaces verts...)</w:t>
      </w:r>
    </w:p>
    <w:p w:rsidR="00934422" w:rsidRDefault="00934422" w:rsidP="00A256E0">
      <w:pPr>
        <w:pStyle w:val="ListParagraph"/>
      </w:pPr>
      <w:r>
        <w:t>- mobilité et transports</w:t>
      </w:r>
    </w:p>
    <w:p w:rsidR="00934422" w:rsidRDefault="00934422" w:rsidP="00A256E0">
      <w:pPr>
        <w:pStyle w:val="ListParagraph"/>
      </w:pPr>
      <w:r>
        <w:t>- accompagnement de la transition écologique</w:t>
      </w:r>
    </w:p>
    <w:p w:rsidR="00934422" w:rsidRDefault="00934422" w:rsidP="00A256E0">
      <w:pPr>
        <w:pStyle w:val="ListParagraph"/>
      </w:pPr>
      <w:r>
        <w:t>- services à la personne</w:t>
      </w:r>
    </w:p>
    <w:p w:rsidR="00934422" w:rsidRDefault="00934422" w:rsidP="00A256E0">
      <w:pPr>
        <w:pStyle w:val="ListParagraph"/>
      </w:pPr>
      <w:r>
        <w:t>- offre culturelle</w:t>
      </w:r>
    </w:p>
    <w:p w:rsidR="00934422" w:rsidRDefault="00934422" w:rsidP="00A256E0">
      <w:pPr>
        <w:pStyle w:val="ListParagraph"/>
      </w:pPr>
    </w:p>
    <w:p w:rsidR="00934422" w:rsidRPr="00F313FA" w:rsidRDefault="00934422" w:rsidP="00104CAD">
      <w:pPr>
        <w:pStyle w:val="ListParagraph"/>
        <w:spacing w:line="360" w:lineRule="auto"/>
        <w:jc w:val="both"/>
        <w:rPr>
          <w:color w:val="000080"/>
        </w:rPr>
      </w:pPr>
      <w:r w:rsidRPr="00F313FA">
        <w:rPr>
          <w:color w:val="000080"/>
        </w:rPr>
        <w:t>Ne pas sur-densifier (30 000 habitants), respecter la spécificité des zones pavillonnaires, rénover « vert » et construire « vert » ; développer les mobilités douces, les espaces verts, la biodiversité ; créer de petits cabinets de proximité pour des services à la personne efficaces et chaleureux ; assurer une offre culturelle et sportive plurielle, créative, interactive, ouverte sur le monde et sur les autres.</w:t>
      </w:r>
    </w:p>
    <w:p w:rsidR="00934422" w:rsidRDefault="00934422" w:rsidP="00A256E0">
      <w:pPr>
        <w:pStyle w:val="ListParagraph"/>
      </w:pPr>
    </w:p>
    <w:p w:rsidR="00934422" w:rsidRDefault="00934422" w:rsidP="00A256E0"/>
    <w:p w:rsidR="00934422" w:rsidRDefault="00934422" w:rsidP="00A31F49">
      <w:pPr>
        <w:jc w:val="center"/>
        <w:rPr>
          <w:b/>
          <w:bCs/>
        </w:rPr>
      </w:pPr>
      <w:r w:rsidRPr="00A31F49">
        <w:rPr>
          <w:b/>
          <w:bCs/>
        </w:rPr>
        <w:t>Et pour finir, pouvez-vous nous donner en une seule phrase</w:t>
      </w:r>
    </w:p>
    <w:p w:rsidR="00934422" w:rsidRDefault="00934422" w:rsidP="00A31F49">
      <w:pPr>
        <w:jc w:val="center"/>
        <w:rPr>
          <w:b/>
          <w:bCs/>
        </w:rPr>
      </w:pPr>
      <w:r w:rsidRPr="00A31F49">
        <w:rPr>
          <w:b/>
          <w:bCs/>
        </w:rPr>
        <w:t xml:space="preserve"> une raison d’être optimiste si vous êtes élu</w:t>
      </w:r>
      <w:r>
        <w:rPr>
          <w:b/>
          <w:bCs/>
        </w:rPr>
        <w:t>e</w:t>
      </w:r>
      <w:r w:rsidRPr="00A31F49">
        <w:rPr>
          <w:b/>
          <w:bCs/>
        </w:rPr>
        <w:t xml:space="preserve"> le 22 mars 2020 ?</w:t>
      </w:r>
    </w:p>
    <w:p w:rsidR="00934422" w:rsidRDefault="00934422" w:rsidP="00A31F49">
      <w:pPr>
        <w:jc w:val="center"/>
        <w:rPr>
          <w:b/>
          <w:bCs/>
        </w:rPr>
      </w:pPr>
    </w:p>
    <w:p w:rsidR="00934422" w:rsidRPr="00F313FA" w:rsidRDefault="00934422" w:rsidP="009C196B">
      <w:pPr>
        <w:spacing w:line="360" w:lineRule="auto"/>
        <w:jc w:val="center"/>
        <w:rPr>
          <w:color w:val="000080"/>
        </w:rPr>
      </w:pPr>
      <w:r w:rsidRPr="00F313FA">
        <w:rPr>
          <w:color w:val="000080"/>
        </w:rPr>
        <w:t xml:space="preserve">Parce que notre liste contient toute la diversité des quartiers et des âges, des compétences de terrain et des expériences professionnelles, nous saurons faire la synthèse des multiples expressions des habitants, nous mobiliserons l’intelligence collective, nous créerons des synergies « vertes » et conviviales, </w:t>
      </w:r>
      <w:r w:rsidRPr="00F313FA">
        <w:rPr>
          <w:smallCaps/>
          <w:color w:val="000080"/>
        </w:rPr>
        <w:t>Pour Fontenay</w:t>
      </w:r>
      <w:r w:rsidRPr="00F313FA">
        <w:rPr>
          <w:color w:val="000080"/>
        </w:rPr>
        <w:t>, immédiatement,</w:t>
      </w:r>
    </w:p>
    <w:p w:rsidR="00934422" w:rsidRPr="00F313FA" w:rsidRDefault="00934422" w:rsidP="004B2B6D">
      <w:pPr>
        <w:spacing w:line="360" w:lineRule="auto"/>
        <w:jc w:val="center"/>
        <w:rPr>
          <w:color w:val="000080"/>
        </w:rPr>
      </w:pPr>
      <w:r>
        <w:rPr>
          <w:color w:val="000080"/>
        </w:rPr>
        <w:t>c</w:t>
      </w:r>
      <w:r w:rsidRPr="00F313FA">
        <w:rPr>
          <w:color w:val="000080"/>
        </w:rPr>
        <w:t xml:space="preserve">onformément aux  engagements contenus dans notre programme. </w:t>
      </w:r>
    </w:p>
    <w:p w:rsidR="00934422" w:rsidRDefault="00934422" w:rsidP="00CE2F23">
      <w:pPr>
        <w:jc w:val="center"/>
        <w:rPr>
          <w:b/>
          <w:bCs/>
        </w:rPr>
      </w:pPr>
    </w:p>
    <w:p w:rsidR="00934422" w:rsidRPr="00A31F49" w:rsidRDefault="00934422" w:rsidP="00CE2F23">
      <w:pPr>
        <w:jc w:val="center"/>
        <w:rPr>
          <w:b/>
          <w:bCs/>
        </w:rPr>
      </w:pPr>
    </w:p>
    <w:p w:rsidR="00934422" w:rsidRDefault="00934422" w:rsidP="007A5A68">
      <w:pPr>
        <w:pStyle w:val="ListParagraph"/>
      </w:pPr>
    </w:p>
    <w:p w:rsidR="00934422" w:rsidRDefault="00934422" w:rsidP="007A5A68">
      <w:pPr>
        <w:pStyle w:val="ListParagraph"/>
      </w:pPr>
    </w:p>
    <w:p w:rsidR="00934422" w:rsidRDefault="00934422" w:rsidP="007A5A68"/>
    <w:p w:rsidR="00934422" w:rsidRDefault="00934422" w:rsidP="00B758FA"/>
    <w:p w:rsidR="00934422" w:rsidRDefault="00934422" w:rsidP="00B758FA"/>
    <w:p w:rsidR="00934422" w:rsidRPr="002D53EB" w:rsidRDefault="00934422" w:rsidP="00B758FA"/>
    <w:p w:rsidR="00934422" w:rsidRPr="00C268A0" w:rsidRDefault="00934422" w:rsidP="003B3D86"/>
    <w:sectPr w:rsidR="00934422" w:rsidRPr="00C268A0" w:rsidSect="001C4D3A">
      <w:pgSz w:w="11906" w:h="16838"/>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C1374"/>
    <w:multiLevelType w:val="hybridMultilevel"/>
    <w:tmpl w:val="C40C82A6"/>
    <w:lvl w:ilvl="0" w:tplc="BC0E1CDE">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FA541F2"/>
    <w:multiLevelType w:val="hybridMultilevel"/>
    <w:tmpl w:val="5C4E84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B1571F5"/>
    <w:multiLevelType w:val="hybridMultilevel"/>
    <w:tmpl w:val="59128B1A"/>
    <w:lvl w:ilvl="0" w:tplc="EE2CA310">
      <w:start w:val="1"/>
      <w:numFmt w:val="decimal"/>
      <w:lvlText w:val="%1."/>
      <w:lvlJc w:val="left"/>
      <w:pPr>
        <w:tabs>
          <w:tab w:val="num" w:pos="0"/>
        </w:tabs>
        <w:ind w:hanging="360"/>
      </w:pPr>
      <w:rPr>
        <w:rFonts w:cs="Times New Roman" w:hint="default"/>
        <w:color w:val="auto"/>
        <w:sz w:val="24"/>
        <w:szCs w:val="24"/>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3">
    <w:nsid w:val="3DD26584"/>
    <w:multiLevelType w:val="hybridMultilevel"/>
    <w:tmpl w:val="4ABEDD9C"/>
    <w:lvl w:ilvl="0" w:tplc="26001A44">
      <w:start w:val="1"/>
      <w:numFmt w:val="decimal"/>
      <w:lvlText w:val="%1."/>
      <w:lvlJc w:val="left"/>
      <w:pPr>
        <w:ind w:left="644" w:hanging="360"/>
      </w:pPr>
      <w:rPr>
        <w:rFonts w:cs="Times New Roman"/>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nsid w:val="45AF0A2A"/>
    <w:multiLevelType w:val="hybridMultilevel"/>
    <w:tmpl w:val="1B7CAFDE"/>
    <w:lvl w:ilvl="0" w:tplc="6EC61480">
      <w:start w:val="1"/>
      <w:numFmt w:val="bullet"/>
      <w:lvlText w:val=""/>
      <w:lvlJc w:val="left"/>
      <w:pPr>
        <w:tabs>
          <w:tab w:val="num" w:pos="720"/>
        </w:tabs>
        <w:ind w:left="720" w:hanging="360"/>
      </w:pPr>
      <w:rPr>
        <w:rFonts w:ascii="Wingdings" w:hAnsi="Wingdings" w:hint="default"/>
      </w:rPr>
    </w:lvl>
    <w:lvl w:ilvl="1" w:tplc="EB1643F0" w:tentative="1">
      <w:start w:val="1"/>
      <w:numFmt w:val="bullet"/>
      <w:lvlText w:val=""/>
      <w:lvlJc w:val="left"/>
      <w:pPr>
        <w:tabs>
          <w:tab w:val="num" w:pos="1440"/>
        </w:tabs>
        <w:ind w:left="1440" w:hanging="360"/>
      </w:pPr>
      <w:rPr>
        <w:rFonts w:ascii="Wingdings" w:hAnsi="Wingdings" w:hint="default"/>
      </w:rPr>
    </w:lvl>
    <w:lvl w:ilvl="2" w:tplc="B79EC188" w:tentative="1">
      <w:start w:val="1"/>
      <w:numFmt w:val="bullet"/>
      <w:lvlText w:val=""/>
      <w:lvlJc w:val="left"/>
      <w:pPr>
        <w:tabs>
          <w:tab w:val="num" w:pos="2160"/>
        </w:tabs>
        <w:ind w:left="2160" w:hanging="360"/>
      </w:pPr>
      <w:rPr>
        <w:rFonts w:ascii="Wingdings" w:hAnsi="Wingdings" w:hint="default"/>
      </w:rPr>
    </w:lvl>
    <w:lvl w:ilvl="3" w:tplc="2EEED16A" w:tentative="1">
      <w:start w:val="1"/>
      <w:numFmt w:val="bullet"/>
      <w:lvlText w:val=""/>
      <w:lvlJc w:val="left"/>
      <w:pPr>
        <w:tabs>
          <w:tab w:val="num" w:pos="2880"/>
        </w:tabs>
        <w:ind w:left="2880" w:hanging="360"/>
      </w:pPr>
      <w:rPr>
        <w:rFonts w:ascii="Wingdings" w:hAnsi="Wingdings" w:hint="default"/>
      </w:rPr>
    </w:lvl>
    <w:lvl w:ilvl="4" w:tplc="876E14E2" w:tentative="1">
      <w:start w:val="1"/>
      <w:numFmt w:val="bullet"/>
      <w:lvlText w:val=""/>
      <w:lvlJc w:val="left"/>
      <w:pPr>
        <w:tabs>
          <w:tab w:val="num" w:pos="3600"/>
        </w:tabs>
        <w:ind w:left="3600" w:hanging="360"/>
      </w:pPr>
      <w:rPr>
        <w:rFonts w:ascii="Wingdings" w:hAnsi="Wingdings" w:hint="default"/>
      </w:rPr>
    </w:lvl>
    <w:lvl w:ilvl="5" w:tplc="6D26E8B8" w:tentative="1">
      <w:start w:val="1"/>
      <w:numFmt w:val="bullet"/>
      <w:lvlText w:val=""/>
      <w:lvlJc w:val="left"/>
      <w:pPr>
        <w:tabs>
          <w:tab w:val="num" w:pos="4320"/>
        </w:tabs>
        <w:ind w:left="4320" w:hanging="360"/>
      </w:pPr>
      <w:rPr>
        <w:rFonts w:ascii="Wingdings" w:hAnsi="Wingdings" w:hint="default"/>
      </w:rPr>
    </w:lvl>
    <w:lvl w:ilvl="6" w:tplc="67F20BC2" w:tentative="1">
      <w:start w:val="1"/>
      <w:numFmt w:val="bullet"/>
      <w:lvlText w:val=""/>
      <w:lvlJc w:val="left"/>
      <w:pPr>
        <w:tabs>
          <w:tab w:val="num" w:pos="5040"/>
        </w:tabs>
        <w:ind w:left="5040" w:hanging="360"/>
      </w:pPr>
      <w:rPr>
        <w:rFonts w:ascii="Wingdings" w:hAnsi="Wingdings" w:hint="default"/>
      </w:rPr>
    </w:lvl>
    <w:lvl w:ilvl="7" w:tplc="4C025C62" w:tentative="1">
      <w:start w:val="1"/>
      <w:numFmt w:val="bullet"/>
      <w:lvlText w:val=""/>
      <w:lvlJc w:val="left"/>
      <w:pPr>
        <w:tabs>
          <w:tab w:val="num" w:pos="5760"/>
        </w:tabs>
        <w:ind w:left="5760" w:hanging="360"/>
      </w:pPr>
      <w:rPr>
        <w:rFonts w:ascii="Wingdings" w:hAnsi="Wingdings" w:hint="default"/>
      </w:rPr>
    </w:lvl>
    <w:lvl w:ilvl="8" w:tplc="88747464" w:tentative="1">
      <w:start w:val="1"/>
      <w:numFmt w:val="bullet"/>
      <w:lvlText w:val=""/>
      <w:lvlJc w:val="left"/>
      <w:pPr>
        <w:tabs>
          <w:tab w:val="num" w:pos="6480"/>
        </w:tabs>
        <w:ind w:left="6480" w:hanging="360"/>
      </w:pPr>
      <w:rPr>
        <w:rFonts w:ascii="Wingdings" w:hAnsi="Wingdings" w:hint="default"/>
      </w:rPr>
    </w:lvl>
  </w:abstractNum>
  <w:abstractNum w:abstractNumId="5">
    <w:nsid w:val="580B5F62"/>
    <w:multiLevelType w:val="hybridMultilevel"/>
    <w:tmpl w:val="16A648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2244251"/>
    <w:multiLevelType w:val="hybridMultilevel"/>
    <w:tmpl w:val="1CBA796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7DB1413"/>
    <w:multiLevelType w:val="hybridMultilevel"/>
    <w:tmpl w:val="A51828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C0E319B"/>
    <w:multiLevelType w:val="hybridMultilevel"/>
    <w:tmpl w:val="B622ED1E"/>
    <w:lvl w:ilvl="0" w:tplc="90B27658">
      <w:start w:val="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7BDB61D2"/>
    <w:multiLevelType w:val="hybridMultilevel"/>
    <w:tmpl w:val="E940E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DBB547F"/>
    <w:multiLevelType w:val="hybridMultilevel"/>
    <w:tmpl w:val="A4667836"/>
    <w:lvl w:ilvl="0" w:tplc="2B28F456">
      <w:start w:val="1"/>
      <w:numFmt w:val="bullet"/>
      <w:lvlText w:val=""/>
      <w:lvlJc w:val="left"/>
      <w:pPr>
        <w:tabs>
          <w:tab w:val="num" w:pos="720"/>
        </w:tabs>
        <w:ind w:left="720" w:hanging="360"/>
      </w:pPr>
      <w:rPr>
        <w:rFonts w:ascii="Wingdings" w:hAnsi="Wingdings" w:hint="default"/>
      </w:rPr>
    </w:lvl>
    <w:lvl w:ilvl="1" w:tplc="2EF02990" w:tentative="1">
      <w:start w:val="1"/>
      <w:numFmt w:val="bullet"/>
      <w:lvlText w:val=""/>
      <w:lvlJc w:val="left"/>
      <w:pPr>
        <w:tabs>
          <w:tab w:val="num" w:pos="1440"/>
        </w:tabs>
        <w:ind w:left="1440" w:hanging="360"/>
      </w:pPr>
      <w:rPr>
        <w:rFonts w:ascii="Wingdings" w:hAnsi="Wingdings" w:hint="default"/>
      </w:rPr>
    </w:lvl>
    <w:lvl w:ilvl="2" w:tplc="00C291D8" w:tentative="1">
      <w:start w:val="1"/>
      <w:numFmt w:val="bullet"/>
      <w:lvlText w:val=""/>
      <w:lvlJc w:val="left"/>
      <w:pPr>
        <w:tabs>
          <w:tab w:val="num" w:pos="2160"/>
        </w:tabs>
        <w:ind w:left="2160" w:hanging="360"/>
      </w:pPr>
      <w:rPr>
        <w:rFonts w:ascii="Wingdings" w:hAnsi="Wingdings" w:hint="default"/>
      </w:rPr>
    </w:lvl>
    <w:lvl w:ilvl="3" w:tplc="9050B96E" w:tentative="1">
      <w:start w:val="1"/>
      <w:numFmt w:val="bullet"/>
      <w:lvlText w:val=""/>
      <w:lvlJc w:val="left"/>
      <w:pPr>
        <w:tabs>
          <w:tab w:val="num" w:pos="2880"/>
        </w:tabs>
        <w:ind w:left="2880" w:hanging="360"/>
      </w:pPr>
      <w:rPr>
        <w:rFonts w:ascii="Wingdings" w:hAnsi="Wingdings" w:hint="default"/>
      </w:rPr>
    </w:lvl>
    <w:lvl w:ilvl="4" w:tplc="350A4AC0" w:tentative="1">
      <w:start w:val="1"/>
      <w:numFmt w:val="bullet"/>
      <w:lvlText w:val=""/>
      <w:lvlJc w:val="left"/>
      <w:pPr>
        <w:tabs>
          <w:tab w:val="num" w:pos="3600"/>
        </w:tabs>
        <w:ind w:left="3600" w:hanging="360"/>
      </w:pPr>
      <w:rPr>
        <w:rFonts w:ascii="Wingdings" w:hAnsi="Wingdings" w:hint="default"/>
      </w:rPr>
    </w:lvl>
    <w:lvl w:ilvl="5" w:tplc="39086780" w:tentative="1">
      <w:start w:val="1"/>
      <w:numFmt w:val="bullet"/>
      <w:lvlText w:val=""/>
      <w:lvlJc w:val="left"/>
      <w:pPr>
        <w:tabs>
          <w:tab w:val="num" w:pos="4320"/>
        </w:tabs>
        <w:ind w:left="4320" w:hanging="360"/>
      </w:pPr>
      <w:rPr>
        <w:rFonts w:ascii="Wingdings" w:hAnsi="Wingdings" w:hint="default"/>
      </w:rPr>
    </w:lvl>
    <w:lvl w:ilvl="6" w:tplc="2EFA8B88" w:tentative="1">
      <w:start w:val="1"/>
      <w:numFmt w:val="bullet"/>
      <w:lvlText w:val=""/>
      <w:lvlJc w:val="left"/>
      <w:pPr>
        <w:tabs>
          <w:tab w:val="num" w:pos="5040"/>
        </w:tabs>
        <w:ind w:left="5040" w:hanging="360"/>
      </w:pPr>
      <w:rPr>
        <w:rFonts w:ascii="Wingdings" w:hAnsi="Wingdings" w:hint="default"/>
      </w:rPr>
    </w:lvl>
    <w:lvl w:ilvl="7" w:tplc="59848386" w:tentative="1">
      <w:start w:val="1"/>
      <w:numFmt w:val="bullet"/>
      <w:lvlText w:val=""/>
      <w:lvlJc w:val="left"/>
      <w:pPr>
        <w:tabs>
          <w:tab w:val="num" w:pos="5760"/>
        </w:tabs>
        <w:ind w:left="5760" w:hanging="360"/>
      </w:pPr>
      <w:rPr>
        <w:rFonts w:ascii="Wingdings" w:hAnsi="Wingdings" w:hint="default"/>
      </w:rPr>
    </w:lvl>
    <w:lvl w:ilvl="8" w:tplc="0AE09888" w:tentative="1">
      <w:start w:val="1"/>
      <w:numFmt w:val="bullet"/>
      <w:lvlText w:val=""/>
      <w:lvlJc w:val="left"/>
      <w:pPr>
        <w:tabs>
          <w:tab w:val="num" w:pos="6480"/>
        </w:tabs>
        <w:ind w:left="6480" w:hanging="360"/>
      </w:pPr>
      <w:rPr>
        <w:rFonts w:ascii="Wingdings" w:hAnsi="Wingdings" w:hint="default"/>
      </w:rPr>
    </w:lvl>
  </w:abstractNum>
  <w:abstractNum w:abstractNumId="11">
    <w:nsid w:val="7E6123E2"/>
    <w:multiLevelType w:val="hybridMultilevel"/>
    <w:tmpl w:val="B85AE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FDC7FBB"/>
    <w:multiLevelType w:val="hybridMultilevel"/>
    <w:tmpl w:val="141833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9"/>
  </w:num>
  <w:num w:numId="6">
    <w:abstractNumId w:val="12"/>
  </w:num>
  <w:num w:numId="7">
    <w:abstractNumId w:val="5"/>
  </w:num>
  <w:num w:numId="8">
    <w:abstractNumId w:val="1"/>
  </w:num>
  <w:num w:numId="9">
    <w:abstractNumId w:val="11"/>
  </w:num>
  <w:num w:numId="10">
    <w:abstractNumId w:val="8"/>
  </w:num>
  <w:num w:numId="11">
    <w:abstractNumId w:val="2"/>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ttachedTemplate r:id="rId1"/>
  <w:stylePaneFormatFilter w:val="3F01"/>
  <w:defaultTabStop w:val="708"/>
  <w:hyphenationZone w:val="425"/>
  <w:drawingGridHorizontalSpacing w:val="120"/>
  <w:displayHorizontalDrawingGridEvery w:val="0"/>
  <w:displayVerticalDrawingGridEvery w:val="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5075"/>
    <w:rsid w:val="0000568F"/>
    <w:rsid w:val="0002392F"/>
    <w:rsid w:val="00027A7D"/>
    <w:rsid w:val="00036480"/>
    <w:rsid w:val="00045BD6"/>
    <w:rsid w:val="00060B7F"/>
    <w:rsid w:val="00070291"/>
    <w:rsid w:val="00073F5C"/>
    <w:rsid w:val="00096C58"/>
    <w:rsid w:val="000A3576"/>
    <w:rsid w:val="000C3C68"/>
    <w:rsid w:val="000C48C4"/>
    <w:rsid w:val="000E6A41"/>
    <w:rsid w:val="000F4095"/>
    <w:rsid w:val="00104CAD"/>
    <w:rsid w:val="00114529"/>
    <w:rsid w:val="0013737B"/>
    <w:rsid w:val="00143F5D"/>
    <w:rsid w:val="00166BC9"/>
    <w:rsid w:val="0019024B"/>
    <w:rsid w:val="001A1F05"/>
    <w:rsid w:val="001A5705"/>
    <w:rsid w:val="001C4D3A"/>
    <w:rsid w:val="00201327"/>
    <w:rsid w:val="00235BED"/>
    <w:rsid w:val="00244515"/>
    <w:rsid w:val="0025694D"/>
    <w:rsid w:val="00260630"/>
    <w:rsid w:val="00267CAB"/>
    <w:rsid w:val="0027065F"/>
    <w:rsid w:val="00273163"/>
    <w:rsid w:val="00286726"/>
    <w:rsid w:val="0029058C"/>
    <w:rsid w:val="002D53EB"/>
    <w:rsid w:val="00303020"/>
    <w:rsid w:val="00305D59"/>
    <w:rsid w:val="003114B9"/>
    <w:rsid w:val="00315A32"/>
    <w:rsid w:val="00326EEC"/>
    <w:rsid w:val="00346B10"/>
    <w:rsid w:val="00356B8C"/>
    <w:rsid w:val="0036039B"/>
    <w:rsid w:val="003923A8"/>
    <w:rsid w:val="003A1112"/>
    <w:rsid w:val="003B3D86"/>
    <w:rsid w:val="003B7A61"/>
    <w:rsid w:val="003C3331"/>
    <w:rsid w:val="003E50AE"/>
    <w:rsid w:val="003F6E6D"/>
    <w:rsid w:val="003F7CAD"/>
    <w:rsid w:val="00412595"/>
    <w:rsid w:val="00423870"/>
    <w:rsid w:val="00434C4D"/>
    <w:rsid w:val="00445F8A"/>
    <w:rsid w:val="00455488"/>
    <w:rsid w:val="00472870"/>
    <w:rsid w:val="0049599B"/>
    <w:rsid w:val="004B2B6D"/>
    <w:rsid w:val="004C40F6"/>
    <w:rsid w:val="004C64EF"/>
    <w:rsid w:val="004E0E77"/>
    <w:rsid w:val="004F04A0"/>
    <w:rsid w:val="005356B6"/>
    <w:rsid w:val="005624BB"/>
    <w:rsid w:val="00575D0E"/>
    <w:rsid w:val="0058337E"/>
    <w:rsid w:val="005D1A02"/>
    <w:rsid w:val="005D1F1A"/>
    <w:rsid w:val="005F70D6"/>
    <w:rsid w:val="00623DB0"/>
    <w:rsid w:val="00624D55"/>
    <w:rsid w:val="006655A2"/>
    <w:rsid w:val="0068365F"/>
    <w:rsid w:val="00690A84"/>
    <w:rsid w:val="006B5436"/>
    <w:rsid w:val="006B7BBF"/>
    <w:rsid w:val="006E0ED8"/>
    <w:rsid w:val="00705075"/>
    <w:rsid w:val="007340EE"/>
    <w:rsid w:val="007942C5"/>
    <w:rsid w:val="007A5A68"/>
    <w:rsid w:val="007C0CA7"/>
    <w:rsid w:val="008157CC"/>
    <w:rsid w:val="008257DA"/>
    <w:rsid w:val="00841B98"/>
    <w:rsid w:val="00845B8E"/>
    <w:rsid w:val="00845C96"/>
    <w:rsid w:val="008634F7"/>
    <w:rsid w:val="0086622E"/>
    <w:rsid w:val="0087384B"/>
    <w:rsid w:val="0089168A"/>
    <w:rsid w:val="00893425"/>
    <w:rsid w:val="008A5105"/>
    <w:rsid w:val="008D66C8"/>
    <w:rsid w:val="008D7EB2"/>
    <w:rsid w:val="008E3D0D"/>
    <w:rsid w:val="008E402C"/>
    <w:rsid w:val="008F50B2"/>
    <w:rsid w:val="009025BD"/>
    <w:rsid w:val="0091163B"/>
    <w:rsid w:val="0093287C"/>
    <w:rsid w:val="00934422"/>
    <w:rsid w:val="0096201B"/>
    <w:rsid w:val="009745F3"/>
    <w:rsid w:val="009B5D1E"/>
    <w:rsid w:val="009C196B"/>
    <w:rsid w:val="009D117D"/>
    <w:rsid w:val="009F24A6"/>
    <w:rsid w:val="009F6EA9"/>
    <w:rsid w:val="00A008CE"/>
    <w:rsid w:val="00A05B2A"/>
    <w:rsid w:val="00A10B02"/>
    <w:rsid w:val="00A11FB0"/>
    <w:rsid w:val="00A256E0"/>
    <w:rsid w:val="00A31F49"/>
    <w:rsid w:val="00A5198F"/>
    <w:rsid w:val="00A5200B"/>
    <w:rsid w:val="00A8036D"/>
    <w:rsid w:val="00A91DAC"/>
    <w:rsid w:val="00AB0D1A"/>
    <w:rsid w:val="00AB161C"/>
    <w:rsid w:val="00AB2668"/>
    <w:rsid w:val="00AB6A73"/>
    <w:rsid w:val="00AC0C16"/>
    <w:rsid w:val="00AC4E2C"/>
    <w:rsid w:val="00AC6D9A"/>
    <w:rsid w:val="00B06C02"/>
    <w:rsid w:val="00B11577"/>
    <w:rsid w:val="00B312A7"/>
    <w:rsid w:val="00B574A2"/>
    <w:rsid w:val="00B608E0"/>
    <w:rsid w:val="00B6535B"/>
    <w:rsid w:val="00B708F4"/>
    <w:rsid w:val="00B758FA"/>
    <w:rsid w:val="00B944F8"/>
    <w:rsid w:val="00BD0D16"/>
    <w:rsid w:val="00BE306E"/>
    <w:rsid w:val="00BF28E3"/>
    <w:rsid w:val="00C00F49"/>
    <w:rsid w:val="00C0418A"/>
    <w:rsid w:val="00C23FF9"/>
    <w:rsid w:val="00C2480F"/>
    <w:rsid w:val="00C25731"/>
    <w:rsid w:val="00C260EB"/>
    <w:rsid w:val="00C268A0"/>
    <w:rsid w:val="00C34D58"/>
    <w:rsid w:val="00C456F9"/>
    <w:rsid w:val="00C55E6C"/>
    <w:rsid w:val="00C70F86"/>
    <w:rsid w:val="00C75751"/>
    <w:rsid w:val="00C81C43"/>
    <w:rsid w:val="00C8481F"/>
    <w:rsid w:val="00C977F9"/>
    <w:rsid w:val="00CA3AD8"/>
    <w:rsid w:val="00CD75E7"/>
    <w:rsid w:val="00CE102A"/>
    <w:rsid w:val="00CE2B32"/>
    <w:rsid w:val="00CE2F23"/>
    <w:rsid w:val="00CE2FB3"/>
    <w:rsid w:val="00CF0640"/>
    <w:rsid w:val="00CF26CA"/>
    <w:rsid w:val="00D06010"/>
    <w:rsid w:val="00D2059F"/>
    <w:rsid w:val="00D23621"/>
    <w:rsid w:val="00D25EF3"/>
    <w:rsid w:val="00D33C6E"/>
    <w:rsid w:val="00D72534"/>
    <w:rsid w:val="00D82096"/>
    <w:rsid w:val="00D86875"/>
    <w:rsid w:val="00DD2883"/>
    <w:rsid w:val="00DD6411"/>
    <w:rsid w:val="00E04ECF"/>
    <w:rsid w:val="00E078A9"/>
    <w:rsid w:val="00E149A6"/>
    <w:rsid w:val="00E1570A"/>
    <w:rsid w:val="00E159FF"/>
    <w:rsid w:val="00E229F9"/>
    <w:rsid w:val="00E244CA"/>
    <w:rsid w:val="00E25C3F"/>
    <w:rsid w:val="00E40E95"/>
    <w:rsid w:val="00E4518A"/>
    <w:rsid w:val="00E603F8"/>
    <w:rsid w:val="00E64DCD"/>
    <w:rsid w:val="00E810C0"/>
    <w:rsid w:val="00E90D2A"/>
    <w:rsid w:val="00E9140C"/>
    <w:rsid w:val="00E9181C"/>
    <w:rsid w:val="00EA2640"/>
    <w:rsid w:val="00EA6B29"/>
    <w:rsid w:val="00EB7793"/>
    <w:rsid w:val="00EF4CE2"/>
    <w:rsid w:val="00F066AC"/>
    <w:rsid w:val="00F2671C"/>
    <w:rsid w:val="00F313FA"/>
    <w:rsid w:val="00F43A06"/>
    <w:rsid w:val="00F64FFC"/>
    <w:rsid w:val="00F74C06"/>
    <w:rsid w:val="00F85C50"/>
    <w:rsid w:val="00F94CAA"/>
    <w:rsid w:val="00F953CE"/>
    <w:rsid w:val="00FB1942"/>
    <w:rsid w:val="00FD526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65F"/>
    <w:rPr>
      <w:rFonts w:ascii="Arial" w:hAnsi="Arial"/>
      <w:sz w:val="24"/>
      <w:szCs w:val="24"/>
    </w:rPr>
  </w:style>
  <w:style w:type="paragraph" w:styleId="Heading1">
    <w:name w:val="heading 1"/>
    <w:basedOn w:val="Normal"/>
    <w:next w:val="Normal"/>
    <w:link w:val="Heading1Char"/>
    <w:uiPriority w:val="99"/>
    <w:qFormat/>
    <w:rsid w:val="00AC6D9A"/>
    <w:pPr>
      <w:spacing w:after="240"/>
      <w:jc w:val="center"/>
      <w:outlineLvl w:val="0"/>
    </w:pPr>
    <w:rPr>
      <w:rFonts w:cs="Arial"/>
      <w:b/>
      <w:bCs/>
      <w:sz w:val="28"/>
      <w:szCs w:val="28"/>
    </w:rPr>
  </w:style>
  <w:style w:type="paragraph" w:styleId="Heading2">
    <w:name w:val="heading 2"/>
    <w:basedOn w:val="Normal"/>
    <w:next w:val="Normal"/>
    <w:link w:val="Heading2Char"/>
    <w:uiPriority w:val="99"/>
    <w:qFormat/>
    <w:rsid w:val="00AC6D9A"/>
    <w:pPr>
      <w:spacing w:before="120" w:after="120"/>
      <w:outlineLvl w:val="1"/>
    </w:pPr>
    <w:rPr>
      <w:rFonts w:cs="Arial"/>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357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A3576"/>
    <w:rPr>
      <w:rFonts w:ascii="Cambria" w:hAnsi="Cambria" w:cs="Times New Roman"/>
      <w:b/>
      <w:bCs/>
      <w:i/>
      <w:iCs/>
      <w:sz w:val="28"/>
      <w:szCs w:val="28"/>
    </w:rPr>
  </w:style>
  <w:style w:type="paragraph" w:styleId="Title">
    <w:name w:val="Title"/>
    <w:basedOn w:val="Normal"/>
    <w:next w:val="Normal"/>
    <w:link w:val="TitleChar"/>
    <w:uiPriority w:val="99"/>
    <w:qFormat/>
    <w:rsid w:val="00CF0640"/>
    <w:pPr>
      <w:spacing w:before="240" w:after="60" w:line="276" w:lineRule="auto"/>
      <w:jc w:val="center"/>
      <w:outlineLvl w:val="0"/>
    </w:pPr>
    <w:rPr>
      <w:rFonts w:ascii="Cambria" w:hAnsi="Cambria"/>
      <w:b/>
      <w:bCs/>
      <w:kern w:val="28"/>
      <w:sz w:val="32"/>
      <w:szCs w:val="32"/>
      <w:lang w:eastAsia="en-US"/>
    </w:rPr>
  </w:style>
  <w:style w:type="character" w:customStyle="1" w:styleId="TitleChar">
    <w:name w:val="Title Char"/>
    <w:basedOn w:val="DefaultParagraphFont"/>
    <w:link w:val="Title"/>
    <w:uiPriority w:val="99"/>
    <w:locked/>
    <w:rsid w:val="00CF0640"/>
    <w:rPr>
      <w:rFonts w:ascii="Cambria" w:hAnsi="Cambria" w:cs="Times New Roman"/>
      <w:b/>
      <w:bCs/>
      <w:kern w:val="28"/>
      <w:sz w:val="32"/>
      <w:szCs w:val="32"/>
      <w:lang w:eastAsia="en-US"/>
    </w:rPr>
  </w:style>
  <w:style w:type="paragraph" w:styleId="ListParagraph">
    <w:name w:val="List Paragraph"/>
    <w:basedOn w:val="Normal"/>
    <w:uiPriority w:val="99"/>
    <w:qFormat/>
    <w:rsid w:val="003B3D86"/>
    <w:pPr>
      <w:ind w:left="720"/>
      <w:contextualSpacing/>
    </w:pPr>
  </w:style>
</w:styles>
</file>

<file path=word/webSettings.xml><?xml version="1.0" encoding="utf-8"?>
<w:webSettings xmlns:r="http://schemas.openxmlformats.org/officeDocument/2006/relationships" xmlns:w="http://schemas.openxmlformats.org/wordprocessingml/2006/main">
  <w:divs>
    <w:div w:id="1471290635">
      <w:marLeft w:val="0"/>
      <w:marRight w:val="0"/>
      <w:marTop w:val="0"/>
      <w:marBottom w:val="0"/>
      <w:divBdr>
        <w:top w:val="none" w:sz="0" w:space="0" w:color="auto"/>
        <w:left w:val="none" w:sz="0" w:space="0" w:color="auto"/>
        <w:bottom w:val="none" w:sz="0" w:space="0" w:color="auto"/>
        <w:right w:val="none" w:sz="0" w:space="0" w:color="auto"/>
      </w:divBdr>
      <w:divsChild>
        <w:div w:id="1471290634">
          <w:marLeft w:val="0"/>
          <w:marRight w:val="0"/>
          <w:marTop w:val="0"/>
          <w:marBottom w:val="0"/>
          <w:divBdr>
            <w:top w:val="none" w:sz="0" w:space="0" w:color="auto"/>
            <w:left w:val="none" w:sz="0" w:space="0" w:color="auto"/>
            <w:bottom w:val="none" w:sz="0" w:space="0" w:color="auto"/>
            <w:right w:val="none" w:sz="0" w:space="0" w:color="auto"/>
          </w:divBdr>
          <w:divsChild>
            <w:div w:id="1471290633">
              <w:marLeft w:val="0"/>
              <w:marRight w:val="0"/>
              <w:marTop w:val="0"/>
              <w:marBottom w:val="0"/>
              <w:divBdr>
                <w:top w:val="none" w:sz="0" w:space="0" w:color="auto"/>
                <w:left w:val="none" w:sz="0" w:space="0" w:color="auto"/>
                <w:bottom w:val="none" w:sz="0" w:space="0" w:color="auto"/>
                <w:right w:val="none" w:sz="0" w:space="0" w:color="auto"/>
              </w:divBdr>
            </w:div>
            <w:div w:id="147129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90638">
      <w:marLeft w:val="0"/>
      <w:marRight w:val="0"/>
      <w:marTop w:val="0"/>
      <w:marBottom w:val="0"/>
      <w:divBdr>
        <w:top w:val="none" w:sz="0" w:space="0" w:color="auto"/>
        <w:left w:val="none" w:sz="0" w:space="0" w:color="auto"/>
        <w:bottom w:val="none" w:sz="0" w:space="0" w:color="auto"/>
        <w:right w:val="none" w:sz="0" w:space="0" w:color="auto"/>
      </w:divBdr>
      <w:divsChild>
        <w:div w:id="1471290632">
          <w:marLeft w:val="0"/>
          <w:marRight w:val="0"/>
          <w:marTop w:val="0"/>
          <w:marBottom w:val="0"/>
          <w:divBdr>
            <w:top w:val="none" w:sz="0" w:space="0" w:color="auto"/>
            <w:left w:val="none" w:sz="0" w:space="0" w:color="auto"/>
            <w:bottom w:val="none" w:sz="0" w:space="0" w:color="auto"/>
            <w:right w:val="none" w:sz="0" w:space="0" w:color="auto"/>
          </w:divBdr>
          <w:divsChild>
            <w:div w:id="1471290636">
              <w:marLeft w:val="0"/>
              <w:marRight w:val="0"/>
              <w:marTop w:val="0"/>
              <w:marBottom w:val="0"/>
              <w:divBdr>
                <w:top w:val="none" w:sz="0" w:space="0" w:color="auto"/>
                <w:left w:val="none" w:sz="0" w:space="0" w:color="auto"/>
                <w:bottom w:val="none" w:sz="0" w:space="0" w:color="auto"/>
                <w:right w:val="none" w:sz="0" w:space="0" w:color="auto"/>
              </w:divBdr>
            </w:div>
            <w:div w:id="147129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sse\Documents\Mod&#232;les%20Office%20personnalis&#233;s\Mod&#232;le_Lettre_Marges_10m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Modèle_Lettre_Marges_10mm</Template>
  <TotalTime>0</TotalTime>
  <Pages>6</Pages>
  <Words>1951</Words>
  <Characters>10731</Characters>
  <Application>Microsoft Office Outlook</Application>
  <DocSecurity>0</DocSecurity>
  <Lines>0</Lines>
  <Paragraphs>0</Paragraphs>
  <ScaleCrop>false</ScaleCrop>
  <Company>PRIVE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BRESSE J</dc:title>
  <dc:subject/>
  <dc:creator>bresse</dc:creator>
  <cp:keywords/>
  <dc:description/>
  <cp:lastModifiedBy>SUZANNE</cp:lastModifiedBy>
  <cp:revision>2</cp:revision>
  <cp:lastPrinted>2020-02-04T18:50:00Z</cp:lastPrinted>
  <dcterms:created xsi:type="dcterms:W3CDTF">2020-03-07T08:05:00Z</dcterms:created>
  <dcterms:modified xsi:type="dcterms:W3CDTF">2020-03-07T08:05:00Z</dcterms:modified>
</cp:coreProperties>
</file>